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25"/>
        <w:gridCol w:w="3051"/>
        <w:gridCol w:w="318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6E1F5C">
      <w:pPr>
        <w:widowControl w:val="0"/>
        <w:shd w:val="clear" w:color="auto" w:fill="FFFFFF"/>
        <w:tabs>
          <w:tab w:val="left" w:pos="4944"/>
          <w:tab w:val="left" w:pos="8054"/>
        </w:tabs>
        <w:rPr>
          <w:color w:val="000000"/>
        </w:rPr>
      </w:pPr>
    </w:p>
    <w:p w14:paraId="7E41218E" w14:textId="208BB193" w:rsidR="00106196" w:rsidRPr="000A71FE" w:rsidRDefault="00106196" w:rsidP="00106196">
      <w:pPr>
        <w:widowControl w:val="0"/>
        <w:shd w:val="clear" w:color="auto" w:fill="FFFFFF"/>
        <w:tabs>
          <w:tab w:val="left" w:pos="4944"/>
          <w:tab w:val="left" w:pos="8054"/>
        </w:tabs>
        <w:jc w:val="center"/>
        <w:rPr>
          <w:b/>
          <w:bCs/>
        </w:rPr>
      </w:pPr>
      <w:r w:rsidRPr="000A71FE">
        <w:rPr>
          <w:b/>
          <w:bCs/>
        </w:rPr>
        <w:t>АКТ</w:t>
      </w:r>
    </w:p>
    <w:p w14:paraId="23B13F9F" w14:textId="77777777" w:rsidR="00106196" w:rsidRPr="000A71FE" w:rsidRDefault="00106196" w:rsidP="00106196">
      <w:pPr>
        <w:widowControl w:val="0"/>
        <w:jc w:val="center"/>
        <w:rPr>
          <w:b/>
          <w:bCs/>
        </w:rPr>
      </w:pPr>
      <w:r w:rsidRPr="000A71FE">
        <w:rPr>
          <w:b/>
          <w:bCs/>
        </w:rPr>
        <w:t>проверки</w:t>
      </w:r>
    </w:p>
    <w:p w14:paraId="61E27420" w14:textId="6BD43AD1" w:rsidR="00106196" w:rsidRDefault="00106196" w:rsidP="00106196">
      <w:pPr>
        <w:widowControl w:val="0"/>
        <w:shd w:val="clear" w:color="auto" w:fill="FFFFFF"/>
        <w:tabs>
          <w:tab w:val="left" w:leader="underscore" w:pos="5390"/>
        </w:tabs>
        <w:jc w:val="center"/>
        <w:rPr>
          <w:b/>
          <w:bCs/>
        </w:rPr>
      </w:pPr>
      <w:r w:rsidRPr="000A71FE">
        <w:rPr>
          <w:b/>
          <w:bCs/>
        </w:rPr>
        <w:t>№ </w:t>
      </w:r>
      <w:r w:rsidR="009166F8" w:rsidRPr="000A71FE">
        <w:rPr>
          <w:b/>
          <w:bCs/>
        </w:rPr>
        <w:t>01-28</w:t>
      </w:r>
      <w:r w:rsidR="000B2FCF">
        <w:rPr>
          <w:b/>
          <w:bCs/>
        </w:rPr>
        <w:t>/</w:t>
      </w:r>
      <w:r w:rsidR="007F0FC2">
        <w:rPr>
          <w:b/>
          <w:bCs/>
        </w:rPr>
        <w:t>11</w:t>
      </w:r>
    </w:p>
    <w:p w14:paraId="0696503E" w14:textId="5B654C53" w:rsidR="000A1AC3" w:rsidRPr="000A71FE" w:rsidRDefault="000A1AC3" w:rsidP="00106196">
      <w:pPr>
        <w:widowControl w:val="0"/>
        <w:shd w:val="clear" w:color="auto" w:fill="FFFFFF"/>
        <w:tabs>
          <w:tab w:val="left" w:leader="underscore" w:pos="5390"/>
        </w:tabs>
        <w:jc w:val="center"/>
        <w:rPr>
          <w:b/>
          <w:bCs/>
        </w:rPr>
      </w:pPr>
      <w:r w:rsidRPr="000A1AC3">
        <w:rPr>
          <w:b/>
          <w:bCs/>
        </w:rPr>
        <w:t>(Копия подготовлена для размещения в информационной системе в сфере закупок)</w:t>
      </w:r>
    </w:p>
    <w:p w14:paraId="478DE6C3" w14:textId="0CACB02A" w:rsidR="00106196" w:rsidRPr="000A71FE" w:rsidRDefault="00106196" w:rsidP="00106196">
      <w:pPr>
        <w:widowControl w:val="0"/>
        <w:rPr>
          <w:b/>
          <w:bCs/>
          <w:sz w:val="20"/>
          <w:szCs w:val="20"/>
        </w:rPr>
      </w:pPr>
    </w:p>
    <w:p w14:paraId="29DA9956" w14:textId="39BF6307" w:rsidR="00106196" w:rsidRPr="009166F8" w:rsidRDefault="007F0FC2" w:rsidP="0066366B">
      <w:pPr>
        <w:widowControl w:val="0"/>
        <w:ind w:firstLine="567"/>
        <w:jc w:val="both"/>
      </w:pPr>
      <w:r>
        <w:t>28</w:t>
      </w:r>
      <w:r w:rsidR="00106196" w:rsidRPr="009166F8">
        <w:t xml:space="preserve"> </w:t>
      </w:r>
      <w:r w:rsidR="009166F8" w:rsidRPr="009166F8">
        <w:t>февраля</w:t>
      </w:r>
      <w:r w:rsidR="00106196" w:rsidRPr="009166F8">
        <w:t xml:space="preserve"> 202</w:t>
      </w:r>
      <w:r w:rsidR="00221115" w:rsidRPr="009166F8">
        <w:t>5</w:t>
      </w:r>
      <w:r w:rsidR="00106196" w:rsidRPr="009166F8">
        <w:t xml:space="preserve"> года       </w:t>
      </w:r>
      <w:r w:rsidR="00106196" w:rsidRPr="009166F8">
        <w:tab/>
      </w:r>
      <w:r w:rsidR="00106196" w:rsidRPr="009166F8">
        <w:tab/>
      </w:r>
      <w:r w:rsidR="00106196" w:rsidRPr="009166F8">
        <w:tab/>
      </w:r>
      <w:r w:rsidR="00106196" w:rsidRPr="009166F8">
        <w:tab/>
      </w:r>
      <w:r w:rsidR="00106196" w:rsidRPr="009166F8">
        <w:tab/>
      </w:r>
      <w:r w:rsidR="00106196" w:rsidRPr="009166F8">
        <w:tab/>
      </w:r>
      <w:r w:rsidR="00106196" w:rsidRPr="009166F8">
        <w:tab/>
      </w:r>
      <w:r w:rsidR="00106196" w:rsidRPr="009166F8">
        <w:tab/>
      </w:r>
      <w:r w:rsidR="00106196" w:rsidRPr="009166F8">
        <w:tab/>
      </w:r>
      <w:r w:rsidR="0066366B" w:rsidRPr="009166F8">
        <w:t xml:space="preserve"> </w:t>
      </w:r>
      <w:r w:rsidR="00106196" w:rsidRPr="009166F8">
        <w:t>г. Тирасполь</w:t>
      </w:r>
    </w:p>
    <w:p w14:paraId="4239518F" w14:textId="51A87DD5" w:rsidR="00106196" w:rsidRPr="009166F8" w:rsidRDefault="00686F9B" w:rsidP="0066366B">
      <w:pPr>
        <w:widowControl w:val="0"/>
        <w:ind w:firstLine="567"/>
        <w:jc w:val="both"/>
      </w:pPr>
      <w:r w:rsidRPr="009166F8">
        <w:t>16 часов 00 минут</w:t>
      </w:r>
    </w:p>
    <w:p w14:paraId="7786A998" w14:textId="77777777" w:rsidR="00686F9B" w:rsidRDefault="00686F9B" w:rsidP="0066366B">
      <w:pPr>
        <w:widowControl w:val="0"/>
        <w:ind w:firstLine="567"/>
        <w:jc w:val="both"/>
        <w:rPr>
          <w:color w:val="000000"/>
          <w:sz w:val="20"/>
          <w:szCs w:val="20"/>
        </w:rPr>
      </w:pPr>
    </w:p>
    <w:p w14:paraId="2F7D7BD6" w14:textId="77777777" w:rsidR="000B2FCF" w:rsidRDefault="00106196" w:rsidP="000B2FCF">
      <w:pPr>
        <w:autoSpaceDE w:val="0"/>
        <w:autoSpaceDN w:val="0"/>
        <w:adjustRightInd w:val="0"/>
        <w:jc w:val="center"/>
        <w:rPr>
          <w:color w:val="000000"/>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в отношении</w:t>
      </w:r>
      <w:r w:rsidR="00A353D4">
        <w:rPr>
          <w:color w:val="000000"/>
        </w:rPr>
        <w:t xml:space="preserve"> </w:t>
      </w:r>
    </w:p>
    <w:p w14:paraId="6D8C1E00" w14:textId="68235B96" w:rsidR="00E33B3D" w:rsidRDefault="000B2FCF" w:rsidP="000B2FCF">
      <w:pPr>
        <w:autoSpaceDE w:val="0"/>
        <w:autoSpaceDN w:val="0"/>
        <w:adjustRightInd w:val="0"/>
        <w:jc w:val="center"/>
        <w:rPr>
          <w:color w:val="000000"/>
        </w:rPr>
      </w:pPr>
      <w:r w:rsidRPr="000B2FCF">
        <w:rPr>
          <w:color w:val="000000"/>
        </w:rPr>
        <w:t>ГУП «Водоснабжение и водоотведение»</w:t>
      </w:r>
    </w:p>
    <w:p w14:paraId="2D987231" w14:textId="77777777" w:rsidR="000B2FCF" w:rsidRPr="00A353D4" w:rsidRDefault="000B2FCF" w:rsidP="000B2FCF">
      <w:pPr>
        <w:autoSpaceDE w:val="0"/>
        <w:autoSpaceDN w:val="0"/>
        <w:adjustRightInd w:val="0"/>
        <w:jc w:val="center"/>
        <w:rPr>
          <w:color w:val="000000"/>
          <w:sz w:val="16"/>
          <w:szCs w:val="16"/>
        </w:rPr>
      </w:pPr>
    </w:p>
    <w:p w14:paraId="57E0E142" w14:textId="28008193" w:rsidR="00106196" w:rsidRDefault="00106196" w:rsidP="00D44B6D">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92E8A19" w14:textId="5770DD99" w:rsidR="00106196" w:rsidRPr="001902E7" w:rsidRDefault="00106196" w:rsidP="000B2FCF">
      <w:pPr>
        <w:ind w:firstLine="567"/>
        <w:jc w:val="both"/>
        <w:rPr>
          <w:b/>
          <w:bCs/>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B12AA2">
        <w:rPr>
          <w:color w:val="000000"/>
        </w:rPr>
        <w:t>1</w:t>
      </w:r>
      <w:r w:rsidR="000B2FCF">
        <w:rPr>
          <w:color w:val="000000"/>
        </w:rPr>
        <w:t>7 февраля</w:t>
      </w:r>
      <w:r w:rsidRPr="00D97DAE">
        <w:rPr>
          <w:color w:val="000000"/>
        </w:rPr>
        <w:t xml:space="preserve"> 202</w:t>
      </w:r>
      <w:r w:rsidR="000B2FCF">
        <w:rPr>
          <w:color w:val="000000"/>
        </w:rPr>
        <w:t>5</w:t>
      </w:r>
      <w:r w:rsidRPr="00D97DAE">
        <w:rPr>
          <w:color w:val="000000"/>
        </w:rPr>
        <w:t xml:space="preserve"> года</w:t>
      </w:r>
      <w:r w:rsidRPr="00BB2620">
        <w:rPr>
          <w:color w:val="000000"/>
        </w:rPr>
        <w:t xml:space="preserve"> № </w:t>
      </w:r>
      <w:r w:rsidR="00E33B3D">
        <w:rPr>
          <w:color w:val="000000"/>
        </w:rPr>
        <w:t>1</w:t>
      </w:r>
      <w:r w:rsidR="000B2FCF">
        <w:rPr>
          <w:color w:val="000000"/>
        </w:rPr>
        <w:t>4</w:t>
      </w:r>
      <w:r w:rsidR="00B12AA2">
        <w:rPr>
          <w:color w:val="000000"/>
        </w:rPr>
        <w:t>2</w:t>
      </w:r>
      <w:r>
        <w:rPr>
          <w:color w:val="000000"/>
        </w:rPr>
        <w:t xml:space="preserve"> </w:t>
      </w:r>
      <w:r w:rsidRPr="000631F9">
        <w:rPr>
          <w:bCs/>
          <w:color w:val="000000"/>
        </w:rPr>
        <w:t>«</w:t>
      </w:r>
      <w:r w:rsidR="000B2FCF" w:rsidRPr="000B2FCF">
        <w:rPr>
          <w:color w:val="000000"/>
        </w:rPr>
        <w:t>О проведении внепланового контрольного мероприятия в отношении</w:t>
      </w:r>
      <w:r w:rsidR="000B2FCF">
        <w:rPr>
          <w:color w:val="000000"/>
        </w:rPr>
        <w:t xml:space="preserve"> </w:t>
      </w:r>
      <w:r w:rsidR="000B2FCF" w:rsidRPr="000B2FCF">
        <w:rPr>
          <w:color w:val="000000"/>
        </w:rPr>
        <w:t>ГУП «Водоснабжение и водоотведение»</w:t>
      </w:r>
      <w:r w:rsidR="00D36AA8">
        <w:rPr>
          <w:color w:val="000000"/>
        </w:rPr>
        <w:t>».</w:t>
      </w:r>
    </w:p>
    <w:p w14:paraId="530AA9AA" w14:textId="77777777" w:rsidR="00106196" w:rsidRPr="002912C4" w:rsidRDefault="00106196" w:rsidP="00D44B6D">
      <w:pPr>
        <w:widowControl w:val="0"/>
        <w:shd w:val="clear" w:color="auto" w:fill="FFFFFF"/>
        <w:ind w:firstLine="567"/>
        <w:jc w:val="both"/>
        <w:rPr>
          <w:bCs/>
          <w:color w:val="000000"/>
          <w:sz w:val="20"/>
          <w:szCs w:val="20"/>
        </w:rPr>
      </w:pPr>
    </w:p>
    <w:p w14:paraId="5B1BD30C" w14:textId="12F15DB9" w:rsidR="00106196" w:rsidRPr="00357F8F" w:rsidRDefault="00106196" w:rsidP="00D44B6D">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1C207569" w14:textId="3ACF4982" w:rsidR="00106196" w:rsidRPr="00847B5A" w:rsidRDefault="00106196" w:rsidP="00D44B6D">
      <w:pPr>
        <w:widowControl w:val="0"/>
        <w:shd w:val="clear" w:color="auto" w:fill="FFFFFF"/>
        <w:ind w:firstLine="567"/>
        <w:jc w:val="both"/>
      </w:pPr>
      <w:r w:rsidRPr="00357F8F">
        <w:rPr>
          <w:bCs/>
          <w:color w:val="000000"/>
        </w:rPr>
        <w:t>г. </w:t>
      </w:r>
      <w:r w:rsidRPr="00357F8F">
        <w:t>Тирасполь, ул. Свердлова, д.</w:t>
      </w:r>
      <w:r w:rsidR="00D36AA8">
        <w:t xml:space="preserve"> </w:t>
      </w:r>
      <w:r w:rsidRPr="00357F8F">
        <w:t>57.</w:t>
      </w:r>
    </w:p>
    <w:p w14:paraId="2444F62B" w14:textId="548049B4" w:rsidR="00106196" w:rsidRPr="00357F8F" w:rsidRDefault="00106196" w:rsidP="00D44B6D">
      <w:pPr>
        <w:widowControl w:val="0"/>
        <w:shd w:val="clear" w:color="auto" w:fill="FFFFFF"/>
        <w:ind w:firstLine="567"/>
        <w:jc w:val="both"/>
        <w:rPr>
          <w:b/>
          <w:color w:val="000000"/>
        </w:rPr>
      </w:pPr>
      <w:r w:rsidRPr="00357F8F">
        <w:rPr>
          <w:b/>
          <w:color w:val="000000"/>
        </w:rPr>
        <w:t xml:space="preserve">Начато в 8 часов 30 минут </w:t>
      </w:r>
      <w:r w:rsidR="00B12AA2">
        <w:rPr>
          <w:b/>
          <w:color w:val="000000"/>
        </w:rPr>
        <w:t>1</w:t>
      </w:r>
      <w:r w:rsidR="007F0FC2">
        <w:rPr>
          <w:b/>
          <w:color w:val="000000"/>
        </w:rPr>
        <w:t>7</w:t>
      </w:r>
      <w:r w:rsidR="00D44B6D">
        <w:rPr>
          <w:b/>
          <w:color w:val="000000"/>
        </w:rPr>
        <w:t xml:space="preserve"> </w:t>
      </w:r>
      <w:r w:rsidR="007F0FC2">
        <w:rPr>
          <w:b/>
          <w:color w:val="000000"/>
        </w:rPr>
        <w:t xml:space="preserve">февраля </w:t>
      </w:r>
      <w:r w:rsidRPr="00357F8F">
        <w:rPr>
          <w:b/>
          <w:bCs/>
          <w:color w:val="000000"/>
        </w:rPr>
        <w:t>2024 года.</w:t>
      </w:r>
    </w:p>
    <w:p w14:paraId="04A48BDE" w14:textId="325A7E3C" w:rsidR="00106196" w:rsidRPr="00357F8F" w:rsidRDefault="00106196" w:rsidP="00D44B6D">
      <w:pPr>
        <w:widowControl w:val="0"/>
        <w:shd w:val="clear" w:color="auto" w:fill="FFFFFF"/>
        <w:ind w:firstLine="567"/>
        <w:jc w:val="both"/>
        <w:rPr>
          <w:b/>
          <w:bCs/>
          <w:color w:val="000000"/>
        </w:rPr>
      </w:pPr>
      <w:r w:rsidRPr="00357F8F">
        <w:rPr>
          <w:b/>
          <w:color w:val="000000"/>
        </w:rPr>
        <w:t xml:space="preserve">Окончено в 17 часов 30 минут </w:t>
      </w:r>
      <w:r w:rsidR="007F0FC2">
        <w:rPr>
          <w:b/>
          <w:color w:val="000000"/>
        </w:rPr>
        <w:t>2</w:t>
      </w:r>
      <w:r w:rsidR="00F74835">
        <w:rPr>
          <w:b/>
          <w:color w:val="000000"/>
        </w:rPr>
        <w:t>5</w:t>
      </w:r>
      <w:r w:rsidR="001756AC">
        <w:rPr>
          <w:b/>
          <w:color w:val="000000"/>
        </w:rPr>
        <w:t xml:space="preserve"> </w:t>
      </w:r>
      <w:r w:rsidR="00B12AA2">
        <w:rPr>
          <w:b/>
          <w:color w:val="000000"/>
        </w:rPr>
        <w:t>февраля</w:t>
      </w:r>
      <w:r w:rsidRPr="00357F8F">
        <w:rPr>
          <w:b/>
          <w:color w:val="000000"/>
        </w:rPr>
        <w:t xml:space="preserve"> </w:t>
      </w:r>
      <w:r w:rsidRPr="00357F8F">
        <w:rPr>
          <w:b/>
          <w:bCs/>
          <w:color w:val="000000"/>
        </w:rPr>
        <w:t>202</w:t>
      </w:r>
      <w:r w:rsidR="00645A8F">
        <w:rPr>
          <w:b/>
          <w:bCs/>
          <w:color w:val="000000"/>
        </w:rPr>
        <w:t>5</w:t>
      </w:r>
      <w:r w:rsidRPr="00357F8F">
        <w:rPr>
          <w:b/>
          <w:bCs/>
          <w:color w:val="000000"/>
        </w:rPr>
        <w:t xml:space="preserve"> года.</w:t>
      </w:r>
    </w:p>
    <w:p w14:paraId="379678A0" w14:textId="77777777" w:rsidR="00106196" w:rsidRPr="002912C4" w:rsidRDefault="00106196" w:rsidP="00D44B6D">
      <w:pPr>
        <w:widowControl w:val="0"/>
        <w:shd w:val="clear" w:color="auto" w:fill="FFFFFF"/>
        <w:ind w:firstLine="567"/>
        <w:jc w:val="both"/>
        <w:rPr>
          <w:bCs/>
          <w:color w:val="000000"/>
          <w:sz w:val="20"/>
          <w:szCs w:val="20"/>
        </w:rPr>
      </w:pPr>
    </w:p>
    <w:p w14:paraId="229E55B6" w14:textId="77777777" w:rsidR="00106196" w:rsidRPr="00357F8F" w:rsidRDefault="00106196" w:rsidP="00D44B6D">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1FFACE05" w14:textId="4D2AE848" w:rsidR="005C650F" w:rsidRPr="00AD4C11" w:rsidRDefault="000B2FCF" w:rsidP="005C650F">
      <w:pPr>
        <w:autoSpaceDE w:val="0"/>
        <w:autoSpaceDN w:val="0"/>
        <w:adjustRightInd w:val="0"/>
        <w:ind w:firstLine="567"/>
        <w:jc w:val="both"/>
      </w:pPr>
      <w:r>
        <w:rPr>
          <w:color w:val="000000"/>
        </w:rPr>
        <w:t>О</w:t>
      </w:r>
      <w:r w:rsidRPr="000B2FCF">
        <w:rPr>
          <w:color w:val="000000"/>
        </w:rPr>
        <w:t xml:space="preserve">существление контроля за соблюдением ГУП «Водоснабжение и водоотведение» законодательства Приднестровской Молдавской Республики в сфере закупок </w:t>
      </w:r>
      <w:r>
        <w:rPr>
          <w:color w:val="000000"/>
        </w:rPr>
        <w:t xml:space="preserve">товаров </w:t>
      </w:r>
      <w:r w:rsidRPr="000B2FCF">
        <w:rPr>
          <w:color w:val="000000"/>
        </w:rPr>
        <w:t xml:space="preserve">(работ, услуг) в части соблюдения обязательных требований нормативных правовых актов при осуществлении закупок трубной продукции (трубы и фитинги, втулки, муфты, отводы, переходники, седелки, тройни) </w:t>
      </w:r>
      <w:r w:rsidR="002E3C1B">
        <w:rPr>
          <w:color w:val="000000"/>
        </w:rPr>
        <w:t xml:space="preserve">(далее – </w:t>
      </w:r>
      <w:bookmarkStart w:id="0" w:name="_Hlk191286829"/>
      <w:r w:rsidR="002E3C1B" w:rsidRPr="000B2FCF">
        <w:rPr>
          <w:color w:val="000000"/>
        </w:rPr>
        <w:t>трубной продукции</w:t>
      </w:r>
      <w:bookmarkEnd w:id="0"/>
      <w:r w:rsidR="002E3C1B">
        <w:rPr>
          <w:color w:val="000000"/>
        </w:rPr>
        <w:t>)</w:t>
      </w:r>
      <w:r w:rsidR="002E3C1B" w:rsidRPr="000B2FCF">
        <w:rPr>
          <w:color w:val="000000"/>
        </w:rPr>
        <w:t xml:space="preserve"> </w:t>
      </w:r>
      <w:bookmarkStart w:id="1" w:name="_Hlk191287220"/>
      <w:r w:rsidRPr="000B2FCF">
        <w:rPr>
          <w:color w:val="000000"/>
        </w:rPr>
        <w:t>в период с 1 января 2022 года по 31 декабря 2024 года</w:t>
      </w:r>
      <w:bookmarkEnd w:id="1"/>
      <w:r w:rsidRPr="000B2FCF">
        <w:rPr>
          <w:color w:val="000000"/>
        </w:rPr>
        <w:t>.</w:t>
      </w:r>
    </w:p>
    <w:p w14:paraId="6866F225" w14:textId="77777777" w:rsidR="002006F0" w:rsidRPr="002912C4" w:rsidRDefault="002006F0" w:rsidP="00D44B6D">
      <w:pPr>
        <w:ind w:firstLine="567"/>
        <w:jc w:val="both"/>
        <w:rPr>
          <w:bCs/>
          <w:color w:val="000000"/>
          <w:sz w:val="20"/>
          <w:szCs w:val="20"/>
        </w:rPr>
      </w:pPr>
    </w:p>
    <w:p w14:paraId="1A54BBD3" w14:textId="36A80F7D" w:rsidR="00106196" w:rsidRPr="00357F8F" w:rsidRDefault="00106196" w:rsidP="00D44B6D">
      <w:pPr>
        <w:ind w:firstLine="567"/>
        <w:jc w:val="both"/>
        <w:rPr>
          <w:b/>
          <w:color w:val="000000"/>
        </w:rPr>
      </w:pPr>
      <w:r w:rsidRPr="00357F8F">
        <w:rPr>
          <w:b/>
          <w:color w:val="000000"/>
        </w:rPr>
        <w:t>1.</w:t>
      </w:r>
      <w:r w:rsidRPr="0066366B">
        <w:rPr>
          <w:bCs/>
          <w:color w:val="000000"/>
        </w:rPr>
        <w:t> </w:t>
      </w:r>
      <w:r w:rsidRPr="00357F8F">
        <w:rPr>
          <w:b/>
          <w:color w:val="000000"/>
        </w:rPr>
        <w:t>Наименование проверяемых субъектов:</w:t>
      </w:r>
    </w:p>
    <w:p w14:paraId="6D5F022F" w14:textId="77777777" w:rsidR="000B2FCF" w:rsidRPr="000B2FCF" w:rsidRDefault="000B2FCF" w:rsidP="000B2FCF">
      <w:pPr>
        <w:widowControl w:val="0"/>
        <w:shd w:val="clear" w:color="auto" w:fill="FFFFFF"/>
        <w:ind w:firstLine="567"/>
        <w:jc w:val="both"/>
        <w:rPr>
          <w:bCs/>
          <w:color w:val="000000"/>
        </w:rPr>
      </w:pPr>
      <w:r w:rsidRPr="000B2FCF">
        <w:rPr>
          <w:bCs/>
          <w:color w:val="000000"/>
        </w:rPr>
        <w:t>ГУП «Водоснабжение и водоотведение».</w:t>
      </w:r>
    </w:p>
    <w:p w14:paraId="70E3AE6C" w14:textId="77777777" w:rsidR="000B2FCF" w:rsidRPr="000B2FCF" w:rsidRDefault="000B2FCF" w:rsidP="000B2FCF">
      <w:pPr>
        <w:widowControl w:val="0"/>
        <w:shd w:val="clear" w:color="auto" w:fill="FFFFFF"/>
        <w:ind w:firstLine="567"/>
        <w:jc w:val="both"/>
        <w:rPr>
          <w:bCs/>
          <w:color w:val="000000"/>
        </w:rPr>
      </w:pPr>
      <w:r w:rsidRPr="000B2FCF">
        <w:rPr>
          <w:b/>
          <w:color w:val="000000"/>
        </w:rPr>
        <w:t xml:space="preserve">Адрес: </w:t>
      </w:r>
      <w:r w:rsidRPr="000B2FCF">
        <w:rPr>
          <w:bCs/>
          <w:color w:val="000000"/>
        </w:rPr>
        <w:t>г. Тирасполь, ул. Луначарского, д. 9.</w:t>
      </w:r>
    </w:p>
    <w:p w14:paraId="2CED3331" w14:textId="69A74E0F" w:rsidR="00A556E3" w:rsidRDefault="000B2FCF" w:rsidP="000B2FCF">
      <w:pPr>
        <w:widowControl w:val="0"/>
        <w:shd w:val="clear" w:color="auto" w:fill="FFFFFF"/>
        <w:ind w:firstLine="567"/>
        <w:jc w:val="both"/>
        <w:rPr>
          <w:bCs/>
          <w:color w:val="000000"/>
        </w:rPr>
      </w:pPr>
      <w:r w:rsidRPr="000B2FCF">
        <w:rPr>
          <w:b/>
          <w:color w:val="000000"/>
        </w:rPr>
        <w:t>Телефон:</w:t>
      </w:r>
      <w:r w:rsidRPr="000B2FCF">
        <w:rPr>
          <w:bCs/>
          <w:color w:val="000000"/>
        </w:rPr>
        <w:t>0 (533) 8–46–93.</w:t>
      </w:r>
    </w:p>
    <w:p w14:paraId="39E302E6" w14:textId="77777777" w:rsidR="000B2FCF" w:rsidRPr="000B2FCF" w:rsidRDefault="000B2FCF" w:rsidP="000B2FCF">
      <w:pPr>
        <w:widowControl w:val="0"/>
        <w:shd w:val="clear" w:color="auto" w:fill="FFFFFF"/>
        <w:ind w:firstLine="567"/>
        <w:jc w:val="both"/>
        <w:rPr>
          <w:bCs/>
          <w:sz w:val="20"/>
          <w:szCs w:val="20"/>
        </w:rPr>
      </w:pPr>
    </w:p>
    <w:p w14:paraId="3A55239A" w14:textId="5BE70AB4" w:rsidR="00106196" w:rsidRPr="00357F8F" w:rsidRDefault="00106196" w:rsidP="002006F0">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15C73AC6" w14:textId="77777777" w:rsidR="000B2FCF" w:rsidRPr="00BC4582" w:rsidRDefault="000B2FCF" w:rsidP="000B2FCF">
      <w:pPr>
        <w:widowControl w:val="0"/>
        <w:shd w:val="clear" w:color="auto" w:fill="FFFFFF"/>
        <w:ind w:firstLine="567"/>
        <w:jc w:val="both"/>
      </w:pPr>
      <w:r w:rsidRPr="00BC4582">
        <w:t xml:space="preserve">Для проведения внепланового контрольного мероприятия в отношении </w:t>
      </w:r>
      <w:r>
        <w:br/>
        <w:t>ГУП «Водоснабжение и водоотведение»</w:t>
      </w:r>
      <w:r w:rsidRPr="00BC4582">
        <w:t>, 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79A8B309" w14:textId="3DEE32FA" w:rsidR="006C53DE" w:rsidRDefault="006C53DE" w:rsidP="006C53DE">
      <w:pPr>
        <w:widowControl w:val="0"/>
        <w:autoSpaceDE w:val="0"/>
        <w:autoSpaceDN w:val="0"/>
        <w:adjustRightInd w:val="0"/>
        <w:ind w:firstLine="567"/>
        <w:jc w:val="both"/>
        <w:rPr>
          <w:color w:val="000000"/>
        </w:rPr>
      </w:pPr>
      <w:r w:rsidRPr="006C53DE">
        <w:rPr>
          <w:color w:val="000000"/>
        </w:rPr>
        <w:t>1.</w:t>
      </w:r>
      <w:r>
        <w:rPr>
          <w:color w:val="000000"/>
        </w:rPr>
        <w:t> </w:t>
      </w:r>
      <w:r w:rsidRPr="006C53DE">
        <w:rPr>
          <w:color w:val="000000"/>
        </w:rPr>
        <w:t>Размещенные в информационной системе в сфере закупок по следующ</w:t>
      </w:r>
      <w:r>
        <w:rPr>
          <w:color w:val="000000"/>
        </w:rPr>
        <w:t>и</w:t>
      </w:r>
      <w:r w:rsidRPr="006C53DE">
        <w:rPr>
          <w:color w:val="000000"/>
        </w:rPr>
        <w:t>м электронн</w:t>
      </w:r>
      <w:r>
        <w:rPr>
          <w:color w:val="000000"/>
        </w:rPr>
        <w:t>ым</w:t>
      </w:r>
      <w:r w:rsidRPr="006C53DE">
        <w:rPr>
          <w:color w:val="000000"/>
        </w:rPr>
        <w:t xml:space="preserve"> адрес</w:t>
      </w:r>
      <w:r>
        <w:rPr>
          <w:color w:val="000000"/>
        </w:rPr>
        <w:t>ам</w:t>
      </w:r>
      <w:r w:rsidRPr="006C53DE">
        <w:rPr>
          <w:color w:val="000000"/>
        </w:rPr>
        <w:t xml:space="preserve">: </w:t>
      </w:r>
    </w:p>
    <w:p w14:paraId="3F6398E7" w14:textId="4F9EFC1A" w:rsidR="001D011F" w:rsidRPr="006C53DE" w:rsidRDefault="001D011F" w:rsidP="006C53DE">
      <w:pPr>
        <w:widowControl w:val="0"/>
        <w:autoSpaceDE w:val="0"/>
        <w:autoSpaceDN w:val="0"/>
        <w:adjustRightInd w:val="0"/>
        <w:ind w:firstLine="567"/>
        <w:jc w:val="both"/>
        <w:rPr>
          <w:color w:val="000000"/>
        </w:rPr>
      </w:pPr>
      <w:r>
        <w:rPr>
          <w:color w:val="000000"/>
        </w:rPr>
        <w:t xml:space="preserve">– </w:t>
      </w:r>
      <w:hyperlink r:id="rId9" w:history="1">
        <w:r w:rsidRPr="0002215B">
          <w:rPr>
            <w:rStyle w:val="a8"/>
          </w:rPr>
          <w:t>https://zakupki.gospmr.org/index.php/zakupki?view=purchase&amp;id=2242</w:t>
        </w:r>
      </w:hyperlink>
      <w:r>
        <w:rPr>
          <w:color w:val="000000"/>
        </w:rPr>
        <w:t xml:space="preserve"> </w:t>
      </w:r>
      <w:r w:rsidRPr="006C53DE">
        <w:rPr>
          <w:color w:val="000000"/>
        </w:rPr>
        <w:t>(по закупке № 2 предмет закупки «</w:t>
      </w:r>
      <w:r w:rsidRPr="001D011F">
        <w:rPr>
          <w:color w:val="000000"/>
        </w:rPr>
        <w:t>Труба гофрированная</w:t>
      </w:r>
      <w:r w:rsidRPr="006C53DE">
        <w:rPr>
          <w:color w:val="000000"/>
        </w:rPr>
        <w:t>»);</w:t>
      </w:r>
    </w:p>
    <w:p w14:paraId="49B8B36A" w14:textId="6A0491CD" w:rsidR="001D011F" w:rsidRDefault="001D011F" w:rsidP="006C53DE">
      <w:pPr>
        <w:widowControl w:val="0"/>
        <w:autoSpaceDE w:val="0"/>
        <w:autoSpaceDN w:val="0"/>
        <w:adjustRightInd w:val="0"/>
        <w:ind w:firstLine="567"/>
        <w:jc w:val="both"/>
        <w:rPr>
          <w:color w:val="000000"/>
        </w:rPr>
      </w:pPr>
      <w:r>
        <w:rPr>
          <w:color w:val="000000"/>
        </w:rPr>
        <w:lastRenderedPageBreak/>
        <w:t xml:space="preserve">– </w:t>
      </w:r>
      <w:hyperlink r:id="rId10" w:history="1">
        <w:r w:rsidRPr="0002215B">
          <w:rPr>
            <w:rStyle w:val="a8"/>
          </w:rPr>
          <w:t>https://zakupki.gospmr.org/index.php/zakupki?view=purchase&amp;id=2318</w:t>
        </w:r>
      </w:hyperlink>
      <w:r>
        <w:rPr>
          <w:color w:val="000000"/>
        </w:rPr>
        <w:t xml:space="preserve"> </w:t>
      </w:r>
      <w:r w:rsidRPr="006C53DE">
        <w:rPr>
          <w:color w:val="000000"/>
        </w:rPr>
        <w:t>(по закупке № 2 предмет закупки «Труба ПЭ»);</w:t>
      </w:r>
    </w:p>
    <w:p w14:paraId="57E9492B" w14:textId="39F01093" w:rsidR="006C53DE" w:rsidRDefault="006C53DE" w:rsidP="006C53DE">
      <w:pPr>
        <w:widowControl w:val="0"/>
        <w:autoSpaceDE w:val="0"/>
        <w:autoSpaceDN w:val="0"/>
        <w:adjustRightInd w:val="0"/>
        <w:ind w:firstLine="567"/>
        <w:jc w:val="both"/>
        <w:rPr>
          <w:color w:val="000000"/>
        </w:rPr>
      </w:pPr>
      <w:r w:rsidRPr="006C53DE">
        <w:rPr>
          <w:color w:val="000000"/>
        </w:rPr>
        <w:t xml:space="preserve">– </w:t>
      </w:r>
      <w:hyperlink r:id="rId11" w:history="1">
        <w:r w:rsidRPr="0002215B">
          <w:rPr>
            <w:rStyle w:val="a8"/>
          </w:rPr>
          <w:t>https://zakupki.gospmr.org/index.php/zakupki?view=purchase&amp;id=2950</w:t>
        </w:r>
      </w:hyperlink>
      <w:r>
        <w:rPr>
          <w:color w:val="000000"/>
        </w:rPr>
        <w:t xml:space="preserve"> </w:t>
      </w:r>
      <w:r w:rsidRPr="006C53DE">
        <w:rPr>
          <w:color w:val="000000"/>
        </w:rPr>
        <w:t>(по закупке № 2 предмет закупки «Труба ПЭ»);</w:t>
      </w:r>
    </w:p>
    <w:p w14:paraId="60A9CBAD" w14:textId="5C260F4D" w:rsidR="006C53DE" w:rsidRDefault="006C53DE" w:rsidP="006C53DE">
      <w:pPr>
        <w:widowControl w:val="0"/>
        <w:autoSpaceDE w:val="0"/>
        <w:autoSpaceDN w:val="0"/>
        <w:adjustRightInd w:val="0"/>
        <w:ind w:firstLine="567"/>
        <w:jc w:val="both"/>
        <w:rPr>
          <w:color w:val="000000"/>
        </w:rPr>
      </w:pPr>
      <w:r w:rsidRPr="006C53DE">
        <w:rPr>
          <w:color w:val="000000"/>
        </w:rPr>
        <w:t>–</w:t>
      </w:r>
      <w:r>
        <w:rPr>
          <w:color w:val="000000"/>
        </w:rPr>
        <w:t xml:space="preserve"> </w:t>
      </w:r>
      <w:hyperlink r:id="rId12" w:history="1">
        <w:r w:rsidR="001D011F" w:rsidRPr="0002215B">
          <w:rPr>
            <w:rStyle w:val="a8"/>
          </w:rPr>
          <w:t>https://zakupki.gospmr.org/index.php/zakupki?view=purchase&amp;id=3044</w:t>
        </w:r>
      </w:hyperlink>
      <w:r w:rsidR="001D011F">
        <w:rPr>
          <w:color w:val="000000"/>
        </w:rPr>
        <w:t xml:space="preserve"> </w:t>
      </w:r>
      <w:r w:rsidR="001D011F" w:rsidRPr="006C53DE">
        <w:rPr>
          <w:color w:val="000000"/>
        </w:rPr>
        <w:t>(по закупке № 2 предмет закупки «</w:t>
      </w:r>
      <w:r w:rsidR="001D011F" w:rsidRPr="001D011F">
        <w:rPr>
          <w:color w:val="000000"/>
        </w:rPr>
        <w:t>Труба и фитинги ПЭ</w:t>
      </w:r>
      <w:r w:rsidR="001D011F" w:rsidRPr="006C53DE">
        <w:rPr>
          <w:color w:val="000000"/>
        </w:rPr>
        <w:t>»);</w:t>
      </w:r>
    </w:p>
    <w:p w14:paraId="52DA530A" w14:textId="705C4391" w:rsidR="001D011F" w:rsidRPr="006C53DE" w:rsidRDefault="001D011F" w:rsidP="006C53DE">
      <w:pPr>
        <w:widowControl w:val="0"/>
        <w:autoSpaceDE w:val="0"/>
        <w:autoSpaceDN w:val="0"/>
        <w:adjustRightInd w:val="0"/>
        <w:ind w:firstLine="567"/>
        <w:jc w:val="both"/>
        <w:rPr>
          <w:color w:val="000000"/>
        </w:rPr>
      </w:pPr>
      <w:r>
        <w:rPr>
          <w:color w:val="000000"/>
        </w:rPr>
        <w:t xml:space="preserve">– </w:t>
      </w:r>
      <w:hyperlink r:id="rId13" w:history="1">
        <w:r w:rsidRPr="0002215B">
          <w:rPr>
            <w:rStyle w:val="a8"/>
          </w:rPr>
          <w:t>https://zakupki.gospmr.org/index.php/zakupki?view=purchase&amp;id=3781</w:t>
        </w:r>
      </w:hyperlink>
      <w:r>
        <w:rPr>
          <w:color w:val="000000"/>
        </w:rPr>
        <w:t xml:space="preserve"> </w:t>
      </w:r>
      <w:r w:rsidRPr="006C53DE">
        <w:rPr>
          <w:color w:val="000000"/>
        </w:rPr>
        <w:t>(по закупке № 2 предмет закупки «</w:t>
      </w:r>
      <w:r w:rsidRPr="001D011F">
        <w:rPr>
          <w:color w:val="000000"/>
        </w:rPr>
        <w:t>Труба и фитинги ПЭ</w:t>
      </w:r>
      <w:r w:rsidRPr="006C53DE">
        <w:rPr>
          <w:color w:val="000000"/>
        </w:rPr>
        <w:t>»);</w:t>
      </w:r>
    </w:p>
    <w:p w14:paraId="398B8EBF" w14:textId="72B27B35" w:rsidR="001D011F" w:rsidRDefault="006C53DE" w:rsidP="006C53DE">
      <w:pPr>
        <w:widowControl w:val="0"/>
        <w:autoSpaceDE w:val="0"/>
        <w:autoSpaceDN w:val="0"/>
        <w:adjustRightInd w:val="0"/>
        <w:ind w:firstLine="567"/>
        <w:jc w:val="both"/>
        <w:rPr>
          <w:color w:val="000000"/>
        </w:rPr>
      </w:pPr>
      <w:r w:rsidRPr="006C53DE">
        <w:rPr>
          <w:color w:val="000000"/>
        </w:rPr>
        <w:t xml:space="preserve">– </w:t>
      </w:r>
      <w:hyperlink r:id="rId14" w:history="1">
        <w:r w:rsidR="00422755" w:rsidRPr="0002215B">
          <w:rPr>
            <w:rStyle w:val="a8"/>
          </w:rPr>
          <w:t>https://zakupki.gospmr.org/index.php/zakupki?view=purchase&amp;id=3923</w:t>
        </w:r>
      </w:hyperlink>
      <w:r w:rsidR="00422755">
        <w:rPr>
          <w:color w:val="000000"/>
        </w:rPr>
        <w:t xml:space="preserve"> </w:t>
      </w:r>
      <w:r w:rsidR="00422755" w:rsidRPr="006C53DE">
        <w:rPr>
          <w:color w:val="000000"/>
        </w:rPr>
        <w:t>(по закупке № 2 предмет закупки «</w:t>
      </w:r>
      <w:r w:rsidR="00422755" w:rsidRPr="00422755">
        <w:rPr>
          <w:color w:val="000000"/>
        </w:rPr>
        <w:t>Труба РР</w:t>
      </w:r>
      <w:r w:rsidR="00422755" w:rsidRPr="006C53DE">
        <w:rPr>
          <w:color w:val="000000"/>
        </w:rPr>
        <w:t>»);</w:t>
      </w:r>
    </w:p>
    <w:p w14:paraId="42807EBE" w14:textId="2031B27D" w:rsidR="000376B4" w:rsidRDefault="000376B4" w:rsidP="006C53DE">
      <w:pPr>
        <w:widowControl w:val="0"/>
        <w:autoSpaceDE w:val="0"/>
        <w:autoSpaceDN w:val="0"/>
        <w:adjustRightInd w:val="0"/>
        <w:ind w:firstLine="567"/>
        <w:jc w:val="both"/>
        <w:rPr>
          <w:color w:val="000000"/>
        </w:rPr>
      </w:pPr>
      <w:r w:rsidRPr="006C53DE">
        <w:rPr>
          <w:color w:val="000000"/>
        </w:rPr>
        <w:t>–</w:t>
      </w:r>
      <w:hyperlink r:id="rId15" w:history="1">
        <w:r w:rsidRPr="0002215B">
          <w:rPr>
            <w:rStyle w:val="a8"/>
          </w:rPr>
          <w:t xml:space="preserve"> https://zakupki.gospmr.org/index.php/zakupki?view=purchase&amp;id=4050</w:t>
        </w:r>
      </w:hyperlink>
      <w:r>
        <w:rPr>
          <w:color w:val="000000"/>
        </w:rPr>
        <w:t xml:space="preserve"> (</w:t>
      </w:r>
      <w:r w:rsidRPr="006C53DE">
        <w:rPr>
          <w:color w:val="000000"/>
        </w:rPr>
        <w:t>по закупке № 2 предмет закупки «</w:t>
      </w:r>
      <w:r>
        <w:rPr>
          <w:color w:val="000000"/>
        </w:rPr>
        <w:t>Ф</w:t>
      </w:r>
      <w:r w:rsidRPr="001D011F">
        <w:rPr>
          <w:color w:val="000000"/>
        </w:rPr>
        <w:t>итинги</w:t>
      </w:r>
      <w:r w:rsidRPr="00422755">
        <w:rPr>
          <w:color w:val="000000"/>
        </w:rPr>
        <w:t xml:space="preserve"> </w:t>
      </w:r>
      <w:r w:rsidRPr="000376B4">
        <w:rPr>
          <w:color w:val="000000"/>
        </w:rPr>
        <w:t>PVC</w:t>
      </w:r>
      <w:r w:rsidRPr="006C53DE">
        <w:rPr>
          <w:color w:val="000000"/>
        </w:rPr>
        <w:t>»);</w:t>
      </w:r>
    </w:p>
    <w:p w14:paraId="6BF07461" w14:textId="2D9938F5" w:rsidR="000376B4" w:rsidRDefault="000376B4" w:rsidP="006C53DE">
      <w:pPr>
        <w:widowControl w:val="0"/>
        <w:autoSpaceDE w:val="0"/>
        <w:autoSpaceDN w:val="0"/>
        <w:adjustRightInd w:val="0"/>
        <w:ind w:firstLine="567"/>
        <w:jc w:val="both"/>
        <w:rPr>
          <w:color w:val="000000"/>
        </w:rPr>
      </w:pPr>
      <w:r>
        <w:rPr>
          <w:color w:val="000000"/>
        </w:rPr>
        <w:t>– </w:t>
      </w:r>
      <w:hyperlink r:id="rId16" w:history="1">
        <w:r w:rsidRPr="0002215B">
          <w:rPr>
            <w:rStyle w:val="a8"/>
          </w:rPr>
          <w:t>https://zakupki.gospmr.org/index.php/zakupki?view=purchase&amp;id=4049</w:t>
        </w:r>
      </w:hyperlink>
      <w:r>
        <w:rPr>
          <w:color w:val="000000"/>
        </w:rPr>
        <w:t xml:space="preserve"> (</w:t>
      </w:r>
      <w:r w:rsidRPr="006C53DE">
        <w:rPr>
          <w:color w:val="000000"/>
        </w:rPr>
        <w:t>по закупке № 2 предмет закупки «</w:t>
      </w:r>
      <w:r>
        <w:rPr>
          <w:color w:val="000000"/>
        </w:rPr>
        <w:t>Ф</w:t>
      </w:r>
      <w:r w:rsidRPr="001D011F">
        <w:rPr>
          <w:color w:val="000000"/>
        </w:rPr>
        <w:t>итинги</w:t>
      </w:r>
      <w:r w:rsidRPr="00422755">
        <w:rPr>
          <w:color w:val="000000"/>
        </w:rPr>
        <w:t xml:space="preserve"> РР</w:t>
      </w:r>
      <w:r w:rsidRPr="006C53DE">
        <w:rPr>
          <w:color w:val="000000"/>
        </w:rPr>
        <w:t>»);</w:t>
      </w:r>
    </w:p>
    <w:p w14:paraId="087EB750" w14:textId="75B04B43" w:rsidR="000376B4" w:rsidRDefault="000376B4" w:rsidP="006C53DE">
      <w:pPr>
        <w:widowControl w:val="0"/>
        <w:autoSpaceDE w:val="0"/>
        <w:autoSpaceDN w:val="0"/>
        <w:adjustRightInd w:val="0"/>
        <w:ind w:firstLine="567"/>
        <w:jc w:val="both"/>
        <w:rPr>
          <w:color w:val="000000"/>
        </w:rPr>
      </w:pPr>
      <w:r>
        <w:rPr>
          <w:color w:val="000000"/>
        </w:rPr>
        <w:t xml:space="preserve">– </w:t>
      </w:r>
      <w:hyperlink r:id="rId17" w:history="1">
        <w:r w:rsidRPr="0002215B">
          <w:rPr>
            <w:rStyle w:val="a8"/>
          </w:rPr>
          <w:t>https://zakupki.gospmr.org/index.php/zakupki?view=purchase&amp;id=4561</w:t>
        </w:r>
      </w:hyperlink>
      <w:r>
        <w:rPr>
          <w:color w:val="000000"/>
        </w:rPr>
        <w:t xml:space="preserve"> </w:t>
      </w:r>
      <w:r w:rsidRPr="006C53DE">
        <w:rPr>
          <w:color w:val="000000"/>
        </w:rPr>
        <w:t>(по закупке № 2 предмет закупки «</w:t>
      </w:r>
      <w:r w:rsidRPr="001D011F">
        <w:rPr>
          <w:color w:val="000000"/>
        </w:rPr>
        <w:t>Труба и фитинги ПЭ</w:t>
      </w:r>
      <w:r w:rsidRPr="006C53DE">
        <w:rPr>
          <w:color w:val="000000"/>
        </w:rPr>
        <w:t>»);</w:t>
      </w:r>
    </w:p>
    <w:p w14:paraId="5D95FB8E" w14:textId="131BB28B" w:rsidR="000376B4" w:rsidRDefault="000376B4" w:rsidP="006C53DE">
      <w:pPr>
        <w:widowControl w:val="0"/>
        <w:autoSpaceDE w:val="0"/>
        <w:autoSpaceDN w:val="0"/>
        <w:adjustRightInd w:val="0"/>
        <w:ind w:firstLine="567"/>
        <w:jc w:val="both"/>
        <w:rPr>
          <w:color w:val="000000"/>
        </w:rPr>
      </w:pPr>
      <w:r>
        <w:rPr>
          <w:color w:val="000000"/>
        </w:rPr>
        <w:t xml:space="preserve">– </w:t>
      </w:r>
      <w:hyperlink r:id="rId18" w:history="1">
        <w:r w:rsidRPr="0002215B">
          <w:rPr>
            <w:rStyle w:val="a8"/>
          </w:rPr>
          <w:t>https://zakupki.gospmr.org/index.php/zakupki?view=purchase&amp;id=4330</w:t>
        </w:r>
      </w:hyperlink>
      <w:r>
        <w:rPr>
          <w:color w:val="000000"/>
        </w:rPr>
        <w:t xml:space="preserve"> </w:t>
      </w:r>
      <w:r w:rsidRPr="006C53DE">
        <w:rPr>
          <w:color w:val="000000"/>
        </w:rPr>
        <w:t>(по закупке № 2 предмет закупки «</w:t>
      </w:r>
      <w:r w:rsidRPr="001D011F">
        <w:rPr>
          <w:color w:val="000000"/>
        </w:rPr>
        <w:t xml:space="preserve">Труба </w:t>
      </w:r>
      <w:r w:rsidRPr="000376B4">
        <w:rPr>
          <w:color w:val="000000"/>
        </w:rPr>
        <w:t>PVC</w:t>
      </w:r>
      <w:r w:rsidRPr="006C53DE">
        <w:rPr>
          <w:color w:val="000000"/>
        </w:rPr>
        <w:t>»);</w:t>
      </w:r>
    </w:p>
    <w:p w14:paraId="29D0E8AF" w14:textId="31FB8507" w:rsidR="000376B4" w:rsidRDefault="00164633" w:rsidP="006C53DE">
      <w:pPr>
        <w:widowControl w:val="0"/>
        <w:autoSpaceDE w:val="0"/>
        <w:autoSpaceDN w:val="0"/>
        <w:adjustRightInd w:val="0"/>
        <w:ind w:firstLine="567"/>
        <w:jc w:val="both"/>
        <w:rPr>
          <w:color w:val="000000"/>
        </w:rPr>
      </w:pPr>
      <w:r>
        <w:rPr>
          <w:color w:val="000000"/>
        </w:rPr>
        <w:t xml:space="preserve">– </w:t>
      </w:r>
      <w:hyperlink r:id="rId19" w:history="1">
        <w:r w:rsidRPr="0002215B">
          <w:rPr>
            <w:rStyle w:val="a8"/>
          </w:rPr>
          <w:t>https://zakupki.gospmr.org/index.php/zakupki?view=purchase&amp;id=6323</w:t>
        </w:r>
      </w:hyperlink>
      <w:r>
        <w:rPr>
          <w:color w:val="000000"/>
        </w:rPr>
        <w:t xml:space="preserve"> </w:t>
      </w:r>
      <w:r w:rsidRPr="006C53DE">
        <w:rPr>
          <w:color w:val="000000"/>
        </w:rPr>
        <w:t>(по закупке № 2 предмет закупки «</w:t>
      </w:r>
      <w:r w:rsidRPr="00164633">
        <w:rPr>
          <w:color w:val="000000"/>
        </w:rPr>
        <w:t>Труба и фитинги ПЭ</w:t>
      </w:r>
      <w:r w:rsidRPr="006C53DE">
        <w:rPr>
          <w:color w:val="000000"/>
        </w:rPr>
        <w:t>»);</w:t>
      </w:r>
    </w:p>
    <w:p w14:paraId="26B8A737" w14:textId="67D80B17" w:rsidR="003D6942" w:rsidRDefault="003D6942" w:rsidP="006C53DE">
      <w:pPr>
        <w:widowControl w:val="0"/>
        <w:autoSpaceDE w:val="0"/>
        <w:autoSpaceDN w:val="0"/>
        <w:adjustRightInd w:val="0"/>
        <w:ind w:firstLine="567"/>
        <w:jc w:val="both"/>
        <w:rPr>
          <w:color w:val="000000"/>
        </w:rPr>
      </w:pPr>
      <w:r>
        <w:rPr>
          <w:color w:val="000000"/>
        </w:rPr>
        <w:t xml:space="preserve">– </w:t>
      </w:r>
      <w:hyperlink r:id="rId20" w:history="1">
        <w:r w:rsidRPr="0002215B">
          <w:rPr>
            <w:rStyle w:val="a8"/>
          </w:rPr>
          <w:t>https://zakupki.gospmr.org/index.php/zakupki?view=purchase&amp;id=6679</w:t>
        </w:r>
      </w:hyperlink>
      <w:r>
        <w:rPr>
          <w:color w:val="000000"/>
        </w:rPr>
        <w:t xml:space="preserve"> </w:t>
      </w:r>
      <w:r w:rsidRPr="006C53DE">
        <w:rPr>
          <w:color w:val="000000"/>
        </w:rPr>
        <w:t>(по закупке № 2 предмет закупки «</w:t>
      </w:r>
      <w:r w:rsidR="00ED0EAF" w:rsidRPr="003D6942">
        <w:rPr>
          <w:color w:val="000000"/>
        </w:rPr>
        <w:t>Труба</w:t>
      </w:r>
      <w:r w:rsidRPr="003D6942">
        <w:rPr>
          <w:color w:val="000000"/>
        </w:rPr>
        <w:t xml:space="preserve"> гофрированная </w:t>
      </w:r>
      <w:r w:rsidRPr="000376B4">
        <w:rPr>
          <w:color w:val="000000"/>
        </w:rPr>
        <w:t>PVC</w:t>
      </w:r>
      <w:r w:rsidRPr="003D6942">
        <w:rPr>
          <w:color w:val="000000"/>
        </w:rPr>
        <w:t xml:space="preserve"> и муфты</w:t>
      </w:r>
      <w:r w:rsidRPr="006C53DE">
        <w:rPr>
          <w:color w:val="000000"/>
        </w:rPr>
        <w:t>»);</w:t>
      </w:r>
    </w:p>
    <w:p w14:paraId="33665430" w14:textId="04D42B68" w:rsidR="003D6942" w:rsidRDefault="003D6942" w:rsidP="006C53DE">
      <w:pPr>
        <w:widowControl w:val="0"/>
        <w:autoSpaceDE w:val="0"/>
        <w:autoSpaceDN w:val="0"/>
        <w:adjustRightInd w:val="0"/>
        <w:ind w:firstLine="567"/>
        <w:jc w:val="both"/>
        <w:rPr>
          <w:color w:val="000000"/>
        </w:rPr>
      </w:pPr>
      <w:r>
        <w:rPr>
          <w:color w:val="000000"/>
        </w:rPr>
        <w:t xml:space="preserve">– </w:t>
      </w:r>
      <w:hyperlink r:id="rId21" w:history="1">
        <w:r w:rsidRPr="0002215B">
          <w:rPr>
            <w:rStyle w:val="a8"/>
          </w:rPr>
          <w:t>https://zakupki.gospmr.org/index.php/zakupki?view=purchase&amp;id=6743</w:t>
        </w:r>
      </w:hyperlink>
      <w:r>
        <w:rPr>
          <w:color w:val="000000"/>
        </w:rPr>
        <w:t xml:space="preserve"> </w:t>
      </w:r>
      <w:r w:rsidRPr="006C53DE">
        <w:rPr>
          <w:color w:val="000000"/>
        </w:rPr>
        <w:t>(по закупке № 2 предмет закупки «</w:t>
      </w:r>
      <w:r w:rsidRPr="003D6942">
        <w:rPr>
          <w:color w:val="000000"/>
        </w:rPr>
        <w:t>Труба и фитинги ПЭ</w:t>
      </w:r>
      <w:r w:rsidRPr="006C53DE">
        <w:rPr>
          <w:color w:val="000000"/>
        </w:rPr>
        <w:t>»);</w:t>
      </w:r>
    </w:p>
    <w:p w14:paraId="0CB39045" w14:textId="77777777" w:rsidR="00AE0B10" w:rsidRDefault="006C53DE" w:rsidP="006C53DE">
      <w:pPr>
        <w:widowControl w:val="0"/>
        <w:autoSpaceDE w:val="0"/>
        <w:autoSpaceDN w:val="0"/>
        <w:adjustRightInd w:val="0"/>
        <w:ind w:firstLine="567"/>
        <w:jc w:val="both"/>
        <w:rPr>
          <w:color w:val="000000"/>
        </w:rPr>
      </w:pPr>
      <w:r w:rsidRPr="006C53DE">
        <w:rPr>
          <w:color w:val="000000"/>
        </w:rPr>
        <w:t xml:space="preserve">2. Представленные письмом ГУП «Водоснабжение и водоотведение» от </w:t>
      </w:r>
      <w:r w:rsidR="002E3C1B">
        <w:rPr>
          <w:color w:val="000000"/>
        </w:rPr>
        <w:t>20</w:t>
      </w:r>
      <w:r w:rsidRPr="006C53DE">
        <w:rPr>
          <w:color w:val="000000"/>
        </w:rPr>
        <w:t xml:space="preserve"> </w:t>
      </w:r>
      <w:r w:rsidR="002E3C1B">
        <w:rPr>
          <w:color w:val="000000"/>
        </w:rPr>
        <w:t>февраля</w:t>
      </w:r>
      <w:r w:rsidRPr="006C53DE">
        <w:rPr>
          <w:color w:val="000000"/>
        </w:rPr>
        <w:t xml:space="preserve"> 202</w:t>
      </w:r>
      <w:r w:rsidR="002E3C1B">
        <w:rPr>
          <w:color w:val="000000"/>
        </w:rPr>
        <w:t>5</w:t>
      </w:r>
      <w:r w:rsidRPr="006C53DE">
        <w:rPr>
          <w:color w:val="000000"/>
        </w:rPr>
        <w:t xml:space="preserve"> года исх. № 01-14/</w:t>
      </w:r>
      <w:r w:rsidR="002E3C1B">
        <w:rPr>
          <w:color w:val="000000"/>
        </w:rPr>
        <w:t>366</w:t>
      </w:r>
      <w:r w:rsidR="00AE0B10">
        <w:rPr>
          <w:color w:val="000000"/>
        </w:rPr>
        <w:t>;</w:t>
      </w:r>
    </w:p>
    <w:p w14:paraId="0F2036E8" w14:textId="1AFC39B7" w:rsidR="006C53DE" w:rsidRPr="006C53DE" w:rsidRDefault="00AE0B10" w:rsidP="006C53DE">
      <w:pPr>
        <w:widowControl w:val="0"/>
        <w:autoSpaceDE w:val="0"/>
        <w:autoSpaceDN w:val="0"/>
        <w:adjustRightInd w:val="0"/>
        <w:ind w:firstLine="567"/>
        <w:jc w:val="both"/>
        <w:rPr>
          <w:color w:val="000000"/>
        </w:rPr>
      </w:pPr>
      <w:r>
        <w:rPr>
          <w:color w:val="000000"/>
        </w:rPr>
        <w:t>3. Акт внепланового контрольного мероприятия в отношении ГУП «</w:t>
      </w:r>
      <w:r w:rsidRPr="000B2FCF">
        <w:rPr>
          <w:color w:val="000000"/>
        </w:rPr>
        <w:t>Водоснабжение и водоотведение»</w:t>
      </w:r>
      <w:r>
        <w:rPr>
          <w:color w:val="000000"/>
        </w:rPr>
        <w:t xml:space="preserve"> от 10 августа 2022 года № 01-28/63</w:t>
      </w:r>
      <w:r w:rsidR="006C53DE" w:rsidRPr="006C53DE">
        <w:rPr>
          <w:color w:val="000000"/>
        </w:rPr>
        <w:t>.</w:t>
      </w:r>
    </w:p>
    <w:p w14:paraId="0357957A" w14:textId="77777777" w:rsidR="000B2FCF" w:rsidRDefault="000B2FCF" w:rsidP="00CB699A">
      <w:pPr>
        <w:widowControl w:val="0"/>
        <w:autoSpaceDE w:val="0"/>
        <w:autoSpaceDN w:val="0"/>
        <w:adjustRightInd w:val="0"/>
        <w:ind w:firstLine="567"/>
        <w:jc w:val="both"/>
        <w:rPr>
          <w:color w:val="000000"/>
        </w:rPr>
      </w:pPr>
    </w:p>
    <w:p w14:paraId="00E12D63" w14:textId="53DB2DFA" w:rsidR="000B2FCF" w:rsidRDefault="002E3C1B" w:rsidP="00CB699A">
      <w:pPr>
        <w:widowControl w:val="0"/>
        <w:autoSpaceDE w:val="0"/>
        <w:autoSpaceDN w:val="0"/>
        <w:adjustRightInd w:val="0"/>
        <w:ind w:firstLine="567"/>
        <w:jc w:val="both"/>
        <w:rPr>
          <w:color w:val="000000"/>
        </w:rPr>
      </w:pPr>
      <w:r w:rsidRPr="002E3C1B">
        <w:rPr>
          <w:color w:val="000000"/>
        </w:rPr>
        <w:t>В ходе проведения внепланового документарного контрольного мероприятия установлено:</w:t>
      </w:r>
    </w:p>
    <w:p w14:paraId="65490F67" w14:textId="4E60EB5C" w:rsidR="002E3C1B" w:rsidRPr="00CA00A9" w:rsidRDefault="003D7D26" w:rsidP="002E3C1B">
      <w:pPr>
        <w:widowControl w:val="0"/>
        <w:autoSpaceDE w:val="0"/>
        <w:autoSpaceDN w:val="0"/>
        <w:adjustRightInd w:val="0"/>
        <w:ind w:firstLine="567"/>
        <w:jc w:val="both"/>
      </w:pPr>
      <w:r>
        <w:t>В</w:t>
      </w:r>
      <w:r w:rsidRPr="003D7D26">
        <w:t xml:space="preserve"> период с 1 января 2022 года по 31 декабря 2024 года </w:t>
      </w:r>
      <w:r>
        <w:t>в</w:t>
      </w:r>
      <w:r w:rsidR="009132A1" w:rsidRPr="00CA00A9">
        <w:t xml:space="preserve"> соответствии с Законом Приднестровской Молдавской Республики от 26 ноября 2018 года № 318-З-VI «О закупках в Приднестровской Молдавской Республике» (САЗ 18-48) (далее </w:t>
      </w:r>
      <w:r w:rsidR="009132A1">
        <w:t xml:space="preserve">по тексту </w:t>
      </w:r>
      <w:r w:rsidR="009132A1" w:rsidRPr="00CA00A9">
        <w:t>– Закон о закупках)</w:t>
      </w:r>
      <w:r w:rsidR="002E3C1B" w:rsidRPr="002E3C1B">
        <w:t xml:space="preserve"> </w:t>
      </w:r>
      <w:bookmarkStart w:id="2" w:name="_Hlk191288427"/>
      <w:r w:rsidR="002E3C1B">
        <w:t xml:space="preserve">ГУП «Водоснабжение и водоотведение» </w:t>
      </w:r>
      <w:bookmarkEnd w:id="2"/>
      <w:r w:rsidR="002E3C1B">
        <w:t>з</w:t>
      </w:r>
      <w:r w:rsidR="002E3C1B" w:rsidRPr="00CA00A9">
        <w:t xml:space="preserve">акупки </w:t>
      </w:r>
      <w:r w:rsidR="002E3C1B" w:rsidRPr="002E3C1B">
        <w:t>трубной продукции</w:t>
      </w:r>
      <w:r w:rsidR="002E3C1B">
        <w:rPr>
          <w:color w:val="000000"/>
        </w:rPr>
        <w:t xml:space="preserve"> </w:t>
      </w:r>
      <w:r w:rsidR="002E3C1B" w:rsidRPr="00CA00A9">
        <w:t>осуществлялись:</w:t>
      </w:r>
    </w:p>
    <w:p w14:paraId="3EE0CF37" w14:textId="257AC960" w:rsidR="002E3C1B" w:rsidRPr="00C9462C" w:rsidRDefault="002E3C1B" w:rsidP="002E3C1B">
      <w:pPr>
        <w:widowControl w:val="0"/>
        <w:autoSpaceDE w:val="0"/>
        <w:autoSpaceDN w:val="0"/>
        <w:adjustRightInd w:val="0"/>
        <w:ind w:firstLine="567"/>
        <w:jc w:val="both"/>
      </w:pPr>
      <w:r w:rsidRPr="004B7478">
        <w:t>– в 202</w:t>
      </w:r>
      <w:r>
        <w:t>2</w:t>
      </w:r>
      <w:r w:rsidRPr="004B7478">
        <w:t xml:space="preserve"> году по </w:t>
      </w:r>
      <w:r w:rsidR="003D7D26">
        <w:t>19</w:t>
      </w:r>
      <w:r w:rsidRPr="004B7478">
        <w:t xml:space="preserve"> контрактам (договорам) </w:t>
      </w:r>
      <w:r w:rsidRPr="004B7478">
        <w:rPr>
          <w:bCs/>
        </w:rPr>
        <w:t>и счетам</w:t>
      </w:r>
      <w:r w:rsidRPr="004B7478">
        <w:t>;</w:t>
      </w:r>
    </w:p>
    <w:p w14:paraId="2F5E8DA6" w14:textId="093AC13C" w:rsidR="002E3C1B" w:rsidRDefault="002E3C1B" w:rsidP="002E3C1B">
      <w:pPr>
        <w:widowControl w:val="0"/>
        <w:autoSpaceDE w:val="0"/>
        <w:autoSpaceDN w:val="0"/>
        <w:adjustRightInd w:val="0"/>
        <w:ind w:firstLine="567"/>
        <w:jc w:val="both"/>
        <w:rPr>
          <w:bCs/>
        </w:rPr>
      </w:pPr>
      <w:r w:rsidRPr="00C9462C">
        <w:t>– в 202</w:t>
      </w:r>
      <w:r>
        <w:t>3</w:t>
      </w:r>
      <w:r w:rsidRPr="00C9462C">
        <w:t xml:space="preserve"> году по </w:t>
      </w:r>
      <w:r>
        <w:t>1</w:t>
      </w:r>
      <w:r w:rsidR="003D7D26">
        <w:t>9</w:t>
      </w:r>
      <w:r w:rsidRPr="00C9462C">
        <w:t xml:space="preserve"> </w:t>
      </w:r>
      <w:r w:rsidRPr="00CA00A9">
        <w:t xml:space="preserve">контрактам (договорам) </w:t>
      </w:r>
      <w:r w:rsidRPr="00CA00A9">
        <w:rPr>
          <w:bCs/>
        </w:rPr>
        <w:t>и счетам</w:t>
      </w:r>
      <w:r>
        <w:rPr>
          <w:bCs/>
        </w:rPr>
        <w:t>;</w:t>
      </w:r>
    </w:p>
    <w:p w14:paraId="3F145AAE" w14:textId="435F3706" w:rsidR="002E3C1B" w:rsidRDefault="002E3C1B" w:rsidP="002E3C1B">
      <w:pPr>
        <w:widowControl w:val="0"/>
        <w:autoSpaceDE w:val="0"/>
        <w:autoSpaceDN w:val="0"/>
        <w:adjustRightInd w:val="0"/>
        <w:ind w:firstLine="567"/>
        <w:jc w:val="both"/>
        <w:rPr>
          <w:bCs/>
        </w:rPr>
      </w:pPr>
      <w:r w:rsidRPr="00C9462C">
        <w:t>– в 202</w:t>
      </w:r>
      <w:r>
        <w:t>4</w:t>
      </w:r>
      <w:r w:rsidRPr="00C9462C">
        <w:t xml:space="preserve"> году по </w:t>
      </w:r>
      <w:r>
        <w:t>1</w:t>
      </w:r>
      <w:r w:rsidR="003D7D26">
        <w:t>2</w:t>
      </w:r>
      <w:r w:rsidRPr="00C9462C">
        <w:t xml:space="preserve"> </w:t>
      </w:r>
      <w:r w:rsidRPr="00CA00A9">
        <w:t xml:space="preserve">контрактам (договорам) </w:t>
      </w:r>
      <w:r w:rsidRPr="00CA00A9">
        <w:rPr>
          <w:bCs/>
        </w:rPr>
        <w:t>и счетам</w:t>
      </w:r>
      <w:r w:rsidR="003D7D26">
        <w:rPr>
          <w:bCs/>
        </w:rPr>
        <w:t>.</w:t>
      </w:r>
    </w:p>
    <w:p w14:paraId="5D8C3554" w14:textId="7D6B4459" w:rsidR="002E3C1B" w:rsidRPr="00CA00A9" w:rsidRDefault="002E3C1B" w:rsidP="002E3C1B">
      <w:pPr>
        <w:autoSpaceDE w:val="0"/>
        <w:autoSpaceDN w:val="0"/>
        <w:adjustRightInd w:val="0"/>
        <w:ind w:firstLine="567"/>
        <w:jc w:val="both"/>
        <w:rPr>
          <w:bCs/>
          <w:color w:val="000000"/>
        </w:rPr>
      </w:pPr>
      <w:r w:rsidRPr="00CA00A9">
        <w:rPr>
          <w:bCs/>
          <w:color w:val="000000"/>
        </w:rPr>
        <w:t xml:space="preserve">Перечень поставщиков </w:t>
      </w:r>
      <w:r w:rsidR="003D7D26" w:rsidRPr="003D7D26">
        <w:rPr>
          <w:bCs/>
          <w:color w:val="000000"/>
        </w:rPr>
        <w:t xml:space="preserve">трубной продукции </w:t>
      </w:r>
      <w:r w:rsidRPr="00CA00A9">
        <w:rPr>
          <w:bCs/>
          <w:color w:val="000000"/>
        </w:rPr>
        <w:t xml:space="preserve">с указанием реквизитов договоров и </w:t>
      </w:r>
      <w:r w:rsidR="00AD6E4A">
        <w:rPr>
          <w:bCs/>
          <w:color w:val="000000"/>
        </w:rPr>
        <w:t xml:space="preserve">анализ </w:t>
      </w:r>
      <w:r w:rsidR="00AD6E4A" w:rsidRPr="00AD6E4A">
        <w:rPr>
          <w:bCs/>
          <w:color w:val="000000"/>
        </w:rPr>
        <w:t>исполнени</w:t>
      </w:r>
      <w:r w:rsidR="00AD6E4A">
        <w:rPr>
          <w:bCs/>
          <w:color w:val="000000"/>
        </w:rPr>
        <w:t>я</w:t>
      </w:r>
      <w:r w:rsidR="00AD6E4A" w:rsidRPr="00AD6E4A">
        <w:rPr>
          <w:bCs/>
          <w:color w:val="000000"/>
        </w:rPr>
        <w:t xml:space="preserve"> закупок трубной продукции </w:t>
      </w:r>
      <w:bookmarkStart w:id="3" w:name="_Hlk191625842"/>
      <w:r w:rsidRPr="00CA00A9">
        <w:rPr>
          <w:bCs/>
          <w:color w:val="000000"/>
        </w:rPr>
        <w:t>отражен в Приложени</w:t>
      </w:r>
      <w:r w:rsidR="00C14B89">
        <w:rPr>
          <w:bCs/>
          <w:color w:val="000000"/>
        </w:rPr>
        <w:t>ях</w:t>
      </w:r>
      <w:r w:rsidR="003D7D26">
        <w:rPr>
          <w:bCs/>
          <w:color w:val="000000"/>
        </w:rPr>
        <w:t xml:space="preserve"> </w:t>
      </w:r>
      <w:r w:rsidR="00C14B89">
        <w:rPr>
          <w:bCs/>
          <w:color w:val="000000"/>
        </w:rPr>
        <w:t>№</w:t>
      </w:r>
      <w:r w:rsidR="003D7D26">
        <w:rPr>
          <w:bCs/>
          <w:color w:val="000000"/>
        </w:rPr>
        <w:t>№1</w:t>
      </w:r>
      <w:r w:rsidR="00C14B89">
        <w:rPr>
          <w:bCs/>
          <w:color w:val="000000"/>
        </w:rPr>
        <w:t>, 4.1 – 4.50</w:t>
      </w:r>
      <w:r w:rsidRPr="00CA00A9">
        <w:rPr>
          <w:bCs/>
          <w:color w:val="000000"/>
        </w:rPr>
        <w:t xml:space="preserve"> к настоящему Акту проверки.</w:t>
      </w:r>
    </w:p>
    <w:bookmarkEnd w:id="3"/>
    <w:p w14:paraId="68CD8172" w14:textId="453F3962" w:rsidR="000D1098" w:rsidRPr="00ED0EAF" w:rsidRDefault="000D1098" w:rsidP="000D1098">
      <w:pPr>
        <w:ind w:firstLine="567"/>
        <w:jc w:val="both"/>
      </w:pPr>
      <w:r w:rsidRPr="000D1098">
        <w:rPr>
          <w:b/>
          <w:bCs/>
        </w:rPr>
        <w:t>2.1. </w:t>
      </w:r>
      <w:r w:rsidRPr="00ED0EAF">
        <w:t>Исходя из норм пункта 1 статьи 16 Закона о закупках начальная (максимальная) цена контракта и, в предусмотренных настоящим Законом случаях цена контракта, заключаемого с единственным поставщиком (подрядчиком, исполнителем) (далее – цена контракта),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04E5E55E" w14:textId="7ED6F4B0" w:rsidR="003D7D26" w:rsidRDefault="00A86FE9" w:rsidP="000D1098">
      <w:pPr>
        <w:ind w:firstLine="567"/>
        <w:jc w:val="both"/>
      </w:pPr>
      <w:r>
        <w:t>2.1.1. </w:t>
      </w:r>
      <w:r w:rsidR="000D1098" w:rsidRPr="00ED0EAF">
        <w:t xml:space="preserve">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 </w:t>
      </w:r>
      <w:r w:rsidR="000D1098" w:rsidRPr="00ED0EAF">
        <w:lastRenderedPageBreak/>
        <w:t>осуществляющих поставки идентичных товаров, работ, услуг, планируемых к закупкам, или при их отсутствии однородных товаров, работ, услуг.</w:t>
      </w:r>
    </w:p>
    <w:p w14:paraId="7DB7D275" w14:textId="6F912DE2" w:rsidR="000D0CD0" w:rsidRDefault="000D0CD0" w:rsidP="000D1098">
      <w:pPr>
        <w:ind w:firstLine="567"/>
        <w:jc w:val="both"/>
      </w:pPr>
      <w:r w:rsidRPr="00AF089F">
        <w:rPr>
          <w:color w:val="000000"/>
        </w:rPr>
        <w:t>В соответствии с пунктами 3 и 4 статьи 16 Закона о закупках и пункт</w:t>
      </w:r>
      <w:r>
        <w:rPr>
          <w:color w:val="000000"/>
        </w:rPr>
        <w:t>ами</w:t>
      </w:r>
      <w:r w:rsidRPr="00AF089F">
        <w:rPr>
          <w:color w:val="000000"/>
        </w:rPr>
        <w:t xml:space="preserve"> 10, 22-23 </w:t>
      </w:r>
      <w:r w:rsidRPr="00AF089F">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w:t>
      </w:r>
      <w:r>
        <w:rPr>
          <w:rFonts w:eastAsia="Calibri"/>
        </w:rPr>
        <w:t>х</w:t>
      </w:r>
      <w:r w:rsidRPr="00AF089F">
        <w:rPr>
          <w:rFonts w:eastAsia="Calibri"/>
        </w:rPr>
        <w:t xml:space="preserve"> </w:t>
      </w:r>
      <w:r w:rsidRPr="00AF089F">
        <w:t xml:space="preserve">Приказом Министерства экономического развития Приднестровской Молдавской Республики от 24 декабря 2019 года № 1127 </w:t>
      </w:r>
      <w:r w:rsidRPr="00CE7544">
        <w:t>«</w:t>
      </w:r>
      <w:r>
        <w:t xml:space="preserve">Об утверждении </w:t>
      </w:r>
      <w:r w:rsidRPr="00CE7544">
        <w:rPr>
          <w:rFonts w:eastAsia="Calibri"/>
        </w:rPr>
        <w:t>Методически</w:t>
      </w:r>
      <w:r>
        <w:rPr>
          <w:rFonts w:eastAsia="Calibri"/>
        </w:rPr>
        <w:t>х</w:t>
      </w:r>
      <w:r w:rsidRPr="00CE7544">
        <w:rPr>
          <w:rFonts w:eastAsia="Calibri"/>
        </w:rPr>
        <w:t xml:space="preserve"> рекомендаци</w:t>
      </w:r>
      <w:r>
        <w:rPr>
          <w:rFonts w:eastAsia="Calibri"/>
        </w:rPr>
        <w:t>й</w:t>
      </w:r>
      <w:r w:rsidRPr="00CE7544">
        <w:rPr>
          <w:rFonts w:eastAsia="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AF089F">
        <w:t xml:space="preserve"> (САЗ 23-29), </w:t>
      </w:r>
      <w:r w:rsidRPr="00AF089F">
        <w:rPr>
          <w:color w:val="000000"/>
        </w:rPr>
        <w:t xml:space="preserve">при применении метода сопоставимых рыночных цен (анализ рынка) информация о ценах товаров, работ, услуг </w:t>
      </w:r>
      <w:r w:rsidRPr="00AF089F">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AF089F">
        <w:rPr>
          <w:color w:val="000000"/>
        </w:rPr>
        <w:t>, выполнения работ, оказания услуг.</w:t>
      </w:r>
    </w:p>
    <w:p w14:paraId="2D07F56F" w14:textId="4E4C9994" w:rsidR="009132A1" w:rsidRDefault="009132A1" w:rsidP="009132A1">
      <w:pPr>
        <w:ind w:firstLine="567"/>
        <w:jc w:val="both"/>
        <w:rPr>
          <w:bCs/>
          <w:color w:val="000000"/>
        </w:rPr>
      </w:pPr>
      <w:r w:rsidRPr="00CD7B6D">
        <w:t xml:space="preserve">В ходе анализа обоснованности начальной (максимальной) цены контракта по проведенным закупкам исходя из представленных документов </w:t>
      </w:r>
      <w:r w:rsidR="00BE0F7B" w:rsidRPr="00CD7B6D">
        <w:rPr>
          <w:color w:val="000000"/>
        </w:rPr>
        <w:t xml:space="preserve">ГУП «Водоснабжение и водоотведение» </w:t>
      </w:r>
      <w:r w:rsidRPr="00CD7B6D">
        <w:t>специалистами, осуществляющими контрольное мероприятие, выявлены</w:t>
      </w:r>
      <w:r w:rsidR="00AD6E4A">
        <w:t xml:space="preserve"> и</w:t>
      </w:r>
      <w:r w:rsidR="00AD6E4A" w:rsidRPr="00AD6E4A">
        <w:t xml:space="preserve"> отражен</w:t>
      </w:r>
      <w:r w:rsidR="00AD6E4A">
        <w:t>ы</w:t>
      </w:r>
      <w:r w:rsidR="00AD6E4A" w:rsidRPr="00AD6E4A">
        <w:t xml:space="preserve"> в Приложении №</w:t>
      </w:r>
      <w:r w:rsidR="00AD6E4A">
        <w:t>2</w:t>
      </w:r>
      <w:r w:rsidR="00AD6E4A" w:rsidRPr="00AD6E4A">
        <w:t xml:space="preserve"> к настоящему Акту проверки</w:t>
      </w:r>
      <w:r w:rsidRPr="00CD7B6D">
        <w:t xml:space="preserve"> нарушения в части обоснования начальной (максимальной) цены контракта</w:t>
      </w:r>
      <w:r w:rsidR="00AD6E4A">
        <w:t xml:space="preserve"> (</w:t>
      </w:r>
      <w:r w:rsidR="00AD6E4A" w:rsidRPr="00CD7B6D">
        <w:t>цены контракта</w:t>
      </w:r>
      <w:r w:rsidR="00AD6E4A">
        <w:t>).</w:t>
      </w:r>
    </w:p>
    <w:p w14:paraId="527498EA" w14:textId="555FB9F7" w:rsidR="00CD7B6D" w:rsidRPr="00A86FE9" w:rsidRDefault="00A86FE9" w:rsidP="00A86FE9">
      <w:pPr>
        <w:ind w:firstLine="567"/>
        <w:jc w:val="both"/>
        <w:rPr>
          <w:color w:val="000000"/>
        </w:rPr>
      </w:pPr>
      <w:r w:rsidRPr="00A86FE9">
        <w:rPr>
          <w:color w:val="000000"/>
        </w:rPr>
        <w:t>2.1.</w:t>
      </w:r>
      <w:r>
        <w:rPr>
          <w:color w:val="000000"/>
        </w:rPr>
        <w:t>2</w:t>
      </w:r>
      <w:r w:rsidRPr="00A86FE9">
        <w:rPr>
          <w:color w:val="000000"/>
        </w:rPr>
        <w:t xml:space="preserve">. </w:t>
      </w:r>
      <w:r w:rsidR="00CD7B6D" w:rsidRPr="00AF089F">
        <w:rPr>
          <w:color w:val="000000"/>
        </w:rPr>
        <w:t>В соответствии с пункт</w:t>
      </w:r>
      <w:r w:rsidR="00CD7B6D">
        <w:rPr>
          <w:color w:val="000000"/>
        </w:rPr>
        <w:t>ом</w:t>
      </w:r>
      <w:r w:rsidR="00CD7B6D" w:rsidRPr="00AF089F">
        <w:rPr>
          <w:color w:val="000000"/>
        </w:rPr>
        <w:t xml:space="preserve"> </w:t>
      </w:r>
      <w:r w:rsidR="00A41EB5">
        <w:rPr>
          <w:color w:val="000000"/>
        </w:rPr>
        <w:t>17</w:t>
      </w:r>
      <w:r w:rsidR="00CD7B6D" w:rsidRPr="00AF089F">
        <w:rPr>
          <w:color w:val="000000"/>
        </w:rPr>
        <w:t xml:space="preserve"> статьи 16 Закона о закупках </w:t>
      </w:r>
      <w:r w:rsidR="00A41EB5">
        <w:rPr>
          <w:color w:val="000000"/>
        </w:rPr>
        <w:t>в</w:t>
      </w:r>
      <w:r w:rsidR="00CD7B6D" w:rsidRPr="00CD7B6D">
        <w:rPr>
          <w:color w:val="000000"/>
        </w:rPr>
        <w:t xml:space="preserve"> случае </w:t>
      </w:r>
      <w:r w:rsidR="00CD7B6D" w:rsidRPr="00DC3423">
        <w:rPr>
          <w:b/>
          <w:bCs/>
          <w:color w:val="000000"/>
        </w:rPr>
        <w:t>если количество поставляемых товаров невозможно определить</w:t>
      </w:r>
      <w:r w:rsidR="00CD7B6D" w:rsidRPr="00CD7B6D">
        <w:rPr>
          <w:color w:val="000000"/>
        </w:rPr>
        <w:t xml:space="preserve">, </w:t>
      </w:r>
      <w:r w:rsidR="00CD7B6D" w:rsidRPr="00A41EB5">
        <w:rPr>
          <w:b/>
          <w:bCs/>
          <w:color w:val="000000"/>
        </w:rPr>
        <w:t>заказчик определяет начальную (максимальную) цену единицы товара</w:t>
      </w:r>
      <w:r w:rsidR="00CD7B6D" w:rsidRPr="00CD7B6D">
        <w:rPr>
          <w:color w:val="000000"/>
        </w:rPr>
        <w:t xml:space="preserve">, работы, услуги в порядке, установленном настоящей статьей, </w:t>
      </w:r>
      <w:r w:rsidR="00CD7B6D" w:rsidRPr="00A41EB5">
        <w:rPr>
          <w:color w:val="000000"/>
        </w:rPr>
        <w:t>начальную сумму цены указанных единиц</w:t>
      </w:r>
      <w:r w:rsidR="00CD7B6D" w:rsidRPr="00CD7B6D">
        <w:rPr>
          <w:color w:val="000000"/>
        </w:rPr>
        <w:t xml:space="preserve"> и устанавливает начальную (максимальную) цену контракта, цену контракта, заключаемого с единственным поставщиком (подрядчиком, исполнителем), в пределах объема финансирования данных закупок, установленного республиканским или местным бюджетом на соответствующий год, в плане финансово-хозяйственной деятельности государственного (муниципального) унитарного предприятия.</w:t>
      </w:r>
    </w:p>
    <w:p w14:paraId="0A82919C" w14:textId="7F3FC57A" w:rsidR="001C15A4" w:rsidRDefault="008F0B95" w:rsidP="009132A1">
      <w:pPr>
        <w:ind w:firstLine="567"/>
        <w:jc w:val="both"/>
      </w:pPr>
      <w:r>
        <w:t>В</w:t>
      </w:r>
      <w:r w:rsidRPr="008F0B95">
        <w:t xml:space="preserve"> Информационной системе в сфере закупок размещен</w:t>
      </w:r>
      <w:r>
        <w:t>а информация о проведении</w:t>
      </w:r>
      <w:r w:rsidR="001C15A4">
        <w:t>:</w:t>
      </w:r>
    </w:p>
    <w:p w14:paraId="3AC2B981" w14:textId="51CB9792" w:rsidR="00A86FE9" w:rsidRDefault="001C15A4" w:rsidP="009132A1">
      <w:pPr>
        <w:ind w:firstLine="567"/>
        <w:jc w:val="both"/>
      </w:pPr>
      <w:r>
        <w:t>1) </w:t>
      </w:r>
      <w:r w:rsidR="00A33927" w:rsidRPr="00A33927">
        <w:t>закупк</w:t>
      </w:r>
      <w:r w:rsidR="00A33927">
        <w:t>и</w:t>
      </w:r>
      <w:r w:rsidR="00A33927" w:rsidRPr="00A33927">
        <w:t xml:space="preserve"> № 2 </w:t>
      </w:r>
      <w:r w:rsidR="00A33927">
        <w:t>(</w:t>
      </w:r>
      <w:r w:rsidR="00A33927" w:rsidRPr="00A33927">
        <w:t>предмет закупки «Труба и фитинги ПЭ»</w:t>
      </w:r>
      <w:r w:rsidR="00A33927">
        <w:t xml:space="preserve"> </w:t>
      </w:r>
      <w:r w:rsidR="00A33927" w:rsidRPr="00A33927">
        <w:t>(id 6743)</w:t>
      </w:r>
      <w:r w:rsidR="00A33927">
        <w:t>)</w:t>
      </w:r>
      <w:r>
        <w:t>;</w:t>
      </w:r>
    </w:p>
    <w:p w14:paraId="79AD42EF" w14:textId="77777777" w:rsidR="005137C9" w:rsidRDefault="005137C9" w:rsidP="005137C9">
      <w:pPr>
        <w:ind w:firstLine="567"/>
        <w:jc w:val="both"/>
      </w:pPr>
      <w:r>
        <w:t xml:space="preserve">В размещенной закупочной документации заказчиком указана </w:t>
      </w:r>
      <w:bookmarkStart w:id="4" w:name="_Hlk191386215"/>
      <w:r w:rsidRPr="00A33927">
        <w:t>Начальная (максимальная) цена за единицу товара</w:t>
      </w:r>
      <w:bookmarkEnd w:id="4"/>
      <w:r>
        <w:t xml:space="preserve">. </w:t>
      </w:r>
    </w:p>
    <w:p w14:paraId="38DB1D4C" w14:textId="77777777" w:rsidR="000D06D0" w:rsidRDefault="005137C9" w:rsidP="005137C9">
      <w:pPr>
        <w:ind w:firstLine="567"/>
        <w:jc w:val="both"/>
      </w:pPr>
      <w:r>
        <w:t xml:space="preserve">При этом в закупочной документации в обосновании закупок размещена информация о количестве товара. Данная информация также отображена в Запросе ценовой информации на закупку трубы ПЭ и фитингов к ней </w:t>
      </w:r>
      <w:r w:rsidRPr="008E778E">
        <w:t>от 15 марта 2024 г.</w:t>
      </w:r>
      <w:r>
        <w:t>, размещенном в соответствующем разделе</w:t>
      </w:r>
      <w:r w:rsidRPr="008E778E">
        <w:t xml:space="preserve"> </w:t>
      </w:r>
      <w:r w:rsidRPr="008F0B95">
        <w:t>Информационной систем</w:t>
      </w:r>
      <w:r>
        <w:t>ы</w:t>
      </w:r>
      <w:r w:rsidRPr="008F0B95">
        <w:t xml:space="preserve"> в сфере закупок</w:t>
      </w:r>
      <w:r>
        <w:t xml:space="preserve"> по эл. адресу:</w:t>
      </w:r>
      <w:r w:rsidRPr="008F0B95">
        <w:t xml:space="preserve"> </w:t>
      </w:r>
      <w:hyperlink r:id="rId22" w:history="1">
        <w:r w:rsidRPr="00B12009">
          <w:rPr>
            <w:rStyle w:val="a8"/>
          </w:rPr>
          <w:t>https://zakupki.gospmr.org/index.php/component/zakupki/?view=price_request&amp;id=4138</w:t>
        </w:r>
      </w:hyperlink>
      <w:r>
        <w:t>.</w:t>
      </w:r>
    </w:p>
    <w:p w14:paraId="6ADAA590" w14:textId="308D53F8" w:rsidR="005137C9" w:rsidRDefault="005137C9" w:rsidP="005137C9">
      <w:pPr>
        <w:ind w:firstLine="567"/>
        <w:jc w:val="both"/>
      </w:pPr>
      <w:r>
        <w:t>Также количество товара наличествует в источниках ценовой информации, послуживших основанием формирования н</w:t>
      </w:r>
      <w:r w:rsidRPr="00A33927">
        <w:t>ачальн</w:t>
      </w:r>
      <w:r>
        <w:t>ой</w:t>
      </w:r>
      <w:r w:rsidRPr="00A33927">
        <w:t xml:space="preserve"> (максимальн</w:t>
      </w:r>
      <w:r>
        <w:t>ой</w:t>
      </w:r>
      <w:r w:rsidRPr="00A33927">
        <w:t>) цен</w:t>
      </w:r>
      <w:r>
        <w:t>ы контракта (КП ООО «Мевида» б/н, б/д; КП ООО «Лайт Пак» от 20 марта 2024 года б/н).</w:t>
      </w:r>
    </w:p>
    <w:p w14:paraId="196FA7A3" w14:textId="74353E8C" w:rsidR="001C15A4" w:rsidRDefault="001C15A4" w:rsidP="009132A1">
      <w:pPr>
        <w:ind w:firstLine="567"/>
        <w:jc w:val="both"/>
      </w:pPr>
      <w:r>
        <w:t>2) </w:t>
      </w:r>
      <w:r w:rsidRPr="001C15A4">
        <w:t>закупк</w:t>
      </w:r>
      <w:r>
        <w:t>и</w:t>
      </w:r>
      <w:r w:rsidRPr="001C15A4">
        <w:t xml:space="preserve"> № 2 </w:t>
      </w:r>
      <w:r>
        <w:t>(</w:t>
      </w:r>
      <w:r w:rsidRPr="001C15A4">
        <w:t xml:space="preserve">предмет закупки «Труба и фитинги ПЭ» </w:t>
      </w:r>
      <w:r w:rsidRPr="00A33927">
        <w:t>(id 6</w:t>
      </w:r>
      <w:r>
        <w:t>32</w:t>
      </w:r>
      <w:r w:rsidRPr="00A33927">
        <w:t>3)</w:t>
      </w:r>
      <w:r>
        <w:t>);</w:t>
      </w:r>
    </w:p>
    <w:p w14:paraId="695481E1" w14:textId="77777777" w:rsidR="005137C9" w:rsidRDefault="005137C9" w:rsidP="005137C9">
      <w:pPr>
        <w:ind w:firstLine="567"/>
        <w:jc w:val="both"/>
      </w:pPr>
      <w:r>
        <w:t xml:space="preserve">В размещенной закупочной документации заказчиком указана </w:t>
      </w:r>
      <w:r w:rsidRPr="00A33927">
        <w:t>Начальная (максимальная) цена за единицу товара</w:t>
      </w:r>
      <w:r>
        <w:t xml:space="preserve">. </w:t>
      </w:r>
    </w:p>
    <w:p w14:paraId="09F2D3A6" w14:textId="77777777" w:rsidR="000D06D0" w:rsidRDefault="005137C9" w:rsidP="005137C9">
      <w:pPr>
        <w:ind w:firstLine="567"/>
        <w:jc w:val="both"/>
      </w:pPr>
      <w:r>
        <w:t xml:space="preserve">При этом в закупочной документации в обосновании закупок размещена информация о количестве товара. Данная информация также отображена в Запросе ценовой информации на закупку трубы ПЭ и фитингов к ней </w:t>
      </w:r>
      <w:r w:rsidRPr="008E778E">
        <w:t xml:space="preserve">от </w:t>
      </w:r>
      <w:r>
        <w:t>24</w:t>
      </w:r>
      <w:r w:rsidRPr="008E778E">
        <w:t xml:space="preserve"> </w:t>
      </w:r>
      <w:r>
        <w:t>января</w:t>
      </w:r>
      <w:r w:rsidRPr="008E778E">
        <w:t xml:space="preserve"> 2024 г.</w:t>
      </w:r>
      <w:r>
        <w:t>, размещенном в соответствующем разделе</w:t>
      </w:r>
      <w:r w:rsidRPr="008E778E">
        <w:t xml:space="preserve"> </w:t>
      </w:r>
      <w:r w:rsidRPr="008F0B95">
        <w:t>Информационной систем</w:t>
      </w:r>
      <w:r>
        <w:t>ы</w:t>
      </w:r>
      <w:r w:rsidRPr="008F0B95">
        <w:t xml:space="preserve"> в сфере закупок</w:t>
      </w:r>
      <w:r>
        <w:t xml:space="preserve"> по эл. адресу:</w:t>
      </w:r>
      <w:r w:rsidRPr="008F0B95">
        <w:t xml:space="preserve"> </w:t>
      </w:r>
      <w:hyperlink r:id="rId23" w:history="1">
        <w:r w:rsidRPr="00B12009">
          <w:rPr>
            <w:rStyle w:val="a8"/>
          </w:rPr>
          <w:t>https://zakupki.gospmr.org/index.php/component/zakupki/?view=price_request&amp;id=3782</w:t>
        </w:r>
      </w:hyperlink>
      <w:r>
        <w:t>.</w:t>
      </w:r>
    </w:p>
    <w:p w14:paraId="6A07874E" w14:textId="1796A98A" w:rsidR="005137C9" w:rsidRDefault="005137C9" w:rsidP="005137C9">
      <w:pPr>
        <w:ind w:firstLine="567"/>
        <w:jc w:val="both"/>
      </w:pPr>
      <w:r>
        <w:t>Также количество товара наличествует в источниках ценовой информации, послуживших основанием формирования н</w:t>
      </w:r>
      <w:r w:rsidRPr="00A33927">
        <w:t>ачальн</w:t>
      </w:r>
      <w:r>
        <w:t>ой</w:t>
      </w:r>
      <w:r w:rsidRPr="00A33927">
        <w:t xml:space="preserve"> (максимальн</w:t>
      </w:r>
      <w:r>
        <w:t>ой</w:t>
      </w:r>
      <w:r w:rsidRPr="00A33927">
        <w:t>) цен</w:t>
      </w:r>
      <w:r>
        <w:t>ы контракта (КП ООО «Мевида» от 29 января 2024 года б/н; КП ООО «Лайт Пак» б/д, б/н).</w:t>
      </w:r>
    </w:p>
    <w:p w14:paraId="53C5864B" w14:textId="5AB56661" w:rsidR="001C15A4" w:rsidRDefault="001C15A4" w:rsidP="009132A1">
      <w:pPr>
        <w:ind w:firstLine="567"/>
        <w:jc w:val="both"/>
      </w:pPr>
      <w:r>
        <w:t>3) </w:t>
      </w:r>
      <w:r w:rsidRPr="001C15A4">
        <w:t>закупк</w:t>
      </w:r>
      <w:r>
        <w:t>и</w:t>
      </w:r>
      <w:r w:rsidRPr="001C15A4">
        <w:t xml:space="preserve"> № 2 </w:t>
      </w:r>
      <w:r>
        <w:t>(</w:t>
      </w:r>
      <w:r w:rsidRPr="001C15A4">
        <w:t xml:space="preserve">предмет закупки «Труба и фитинги ПЭ» </w:t>
      </w:r>
      <w:r w:rsidRPr="00A33927">
        <w:t xml:space="preserve">(id </w:t>
      </w:r>
      <w:r>
        <w:t>4561</w:t>
      </w:r>
      <w:r w:rsidRPr="00A33927">
        <w:t>)</w:t>
      </w:r>
      <w:r>
        <w:t>).</w:t>
      </w:r>
    </w:p>
    <w:p w14:paraId="5584CADB" w14:textId="77777777" w:rsidR="005137C9" w:rsidRDefault="005137C9" w:rsidP="005137C9">
      <w:pPr>
        <w:ind w:firstLine="567"/>
        <w:jc w:val="both"/>
      </w:pPr>
      <w:r>
        <w:t xml:space="preserve">В размещенной закупочной документации заказчиком указана </w:t>
      </w:r>
      <w:r w:rsidRPr="00A33927">
        <w:t>Начальная (максимальная) цена за единицу товара</w:t>
      </w:r>
      <w:r>
        <w:t xml:space="preserve">. </w:t>
      </w:r>
    </w:p>
    <w:p w14:paraId="626707C7" w14:textId="1D48B039" w:rsidR="005137C9" w:rsidRDefault="005137C9" w:rsidP="005137C9">
      <w:pPr>
        <w:ind w:firstLine="567"/>
        <w:jc w:val="both"/>
      </w:pPr>
      <w:r>
        <w:lastRenderedPageBreak/>
        <w:t>При этом информация о количестве товара</w:t>
      </w:r>
      <w:r w:rsidR="00BE5FEC">
        <w:t xml:space="preserve"> </w:t>
      </w:r>
      <w:r>
        <w:t>наличествует в источниках ценовой информации, послуживших основанием формирования н</w:t>
      </w:r>
      <w:r w:rsidRPr="00A33927">
        <w:t>ачальн</w:t>
      </w:r>
      <w:r>
        <w:t>ой</w:t>
      </w:r>
      <w:r w:rsidRPr="00A33927">
        <w:t xml:space="preserve"> (максимальн</w:t>
      </w:r>
      <w:r>
        <w:t>ой</w:t>
      </w:r>
      <w:r w:rsidRPr="00A33927">
        <w:t>) цен</w:t>
      </w:r>
      <w:r>
        <w:t xml:space="preserve">ы контракта (КП ООО «Мевида» от </w:t>
      </w:r>
      <w:r w:rsidR="00BE5FEC">
        <w:t>12</w:t>
      </w:r>
      <w:r>
        <w:t xml:space="preserve"> </w:t>
      </w:r>
      <w:r w:rsidR="00BE5FEC">
        <w:t>апреля</w:t>
      </w:r>
      <w:r>
        <w:t xml:space="preserve"> 202</w:t>
      </w:r>
      <w:r w:rsidR="00BE5FEC">
        <w:t>3</w:t>
      </w:r>
      <w:r>
        <w:t xml:space="preserve"> года б/н; КП ООО «Лайт Пак» б/д, б/н).</w:t>
      </w:r>
    </w:p>
    <w:p w14:paraId="0B57DE6A" w14:textId="0EC38E89" w:rsidR="001C15A4" w:rsidRDefault="00BE5FEC" w:rsidP="008E778E">
      <w:pPr>
        <w:ind w:firstLine="567"/>
        <w:jc w:val="both"/>
      </w:pPr>
      <w:r>
        <w:t xml:space="preserve">Следует отметить, что Министерством экономического развития Приднестровской Молдавской Республики </w:t>
      </w:r>
      <w:r w:rsidR="00784B33">
        <w:t xml:space="preserve">письмом от 19 февраля 2025 года исх. 01-23/1198 затребовано предоставление </w:t>
      </w:r>
      <w:r w:rsidRPr="00BE5FEC">
        <w:t>запрос</w:t>
      </w:r>
      <w:r w:rsidR="00784B33">
        <w:t>ов</w:t>
      </w:r>
      <w:r w:rsidRPr="00BE5FEC">
        <w:t xml:space="preserve"> ГУП «Водоснабжение и водоотведение», </w:t>
      </w:r>
      <w:r w:rsidR="00784B33" w:rsidRPr="00BE5FEC">
        <w:t>направл</w:t>
      </w:r>
      <w:r w:rsidR="00784B33">
        <w:t>ен</w:t>
      </w:r>
      <w:r w:rsidR="00784B33" w:rsidRPr="00BE5FEC">
        <w:t>н</w:t>
      </w:r>
      <w:r w:rsidR="00784B33">
        <w:t>ых</w:t>
      </w:r>
      <w:r w:rsidRPr="00BE5FEC">
        <w:t xml:space="preserve"> потенциальным поставщикам (подрядчикам, исполнителям), в целях обоснования (формирования) начальной (максимальной) цены контракта (цены контракта).</w:t>
      </w:r>
      <w:r w:rsidR="00784B33">
        <w:t xml:space="preserve"> </w:t>
      </w:r>
      <w:r w:rsidR="00784B33">
        <w:br/>
      </w:r>
      <w:r w:rsidR="00784B33" w:rsidRPr="00BE5FEC">
        <w:t>ГУП «Водоснабжение и водоотведение»</w:t>
      </w:r>
      <w:r w:rsidR="00784B33">
        <w:t xml:space="preserve"> указанные документы не представлены.</w:t>
      </w:r>
    </w:p>
    <w:p w14:paraId="40183FF7" w14:textId="467D7E7D" w:rsidR="00DC3423" w:rsidRPr="00DC3423" w:rsidRDefault="00DC3423" w:rsidP="008E778E">
      <w:pPr>
        <w:ind w:firstLine="567"/>
        <w:jc w:val="both"/>
      </w:pPr>
      <w:r>
        <w:t xml:space="preserve">Учитывая наличие </w:t>
      </w:r>
      <w:r w:rsidRPr="00DC3423">
        <w:rPr>
          <w:color w:val="000000"/>
        </w:rPr>
        <w:t>количеств</w:t>
      </w:r>
      <w:r w:rsidR="000D06D0">
        <w:rPr>
          <w:color w:val="000000"/>
        </w:rPr>
        <w:t>енного значения потребности</w:t>
      </w:r>
      <w:r w:rsidRPr="00DC3423">
        <w:rPr>
          <w:color w:val="000000"/>
        </w:rPr>
        <w:t xml:space="preserve"> поставляем</w:t>
      </w:r>
      <w:r w:rsidR="000D06D0">
        <w:rPr>
          <w:color w:val="000000"/>
        </w:rPr>
        <w:t>ого</w:t>
      </w:r>
      <w:r w:rsidRPr="00DC3423">
        <w:rPr>
          <w:color w:val="000000"/>
        </w:rPr>
        <w:t xml:space="preserve"> товар</w:t>
      </w:r>
      <w:r w:rsidR="000D06D0">
        <w:rPr>
          <w:color w:val="000000"/>
        </w:rPr>
        <w:t>а</w:t>
      </w:r>
      <w:r>
        <w:rPr>
          <w:color w:val="000000"/>
        </w:rPr>
        <w:t xml:space="preserve"> </w:t>
      </w:r>
      <w:r w:rsidR="000D06D0">
        <w:rPr>
          <w:color w:val="000000"/>
        </w:rPr>
        <w:t xml:space="preserve">применение норм </w:t>
      </w:r>
      <w:r w:rsidR="008063E5" w:rsidRPr="00AF089F">
        <w:rPr>
          <w:color w:val="000000"/>
        </w:rPr>
        <w:t>пункт</w:t>
      </w:r>
      <w:r w:rsidR="008063E5">
        <w:rPr>
          <w:color w:val="000000"/>
        </w:rPr>
        <w:t>а</w:t>
      </w:r>
      <w:r w:rsidR="008063E5" w:rsidRPr="00AF089F">
        <w:rPr>
          <w:color w:val="000000"/>
        </w:rPr>
        <w:t xml:space="preserve"> </w:t>
      </w:r>
      <w:r w:rsidR="008063E5">
        <w:rPr>
          <w:color w:val="000000"/>
        </w:rPr>
        <w:t>17</w:t>
      </w:r>
      <w:r w:rsidR="008063E5" w:rsidRPr="00AF089F">
        <w:rPr>
          <w:color w:val="000000"/>
        </w:rPr>
        <w:t xml:space="preserve"> статьи 16 Закона о закупках</w:t>
      </w:r>
      <w:r w:rsidR="000D06D0">
        <w:rPr>
          <w:color w:val="000000"/>
        </w:rPr>
        <w:t xml:space="preserve"> для целей формирования указанных закупок не обосновано</w:t>
      </w:r>
      <w:r w:rsidR="008063E5">
        <w:rPr>
          <w:color w:val="000000"/>
        </w:rPr>
        <w:t>.</w:t>
      </w:r>
    </w:p>
    <w:p w14:paraId="63ACB402" w14:textId="576A61B1" w:rsidR="00E56A6F" w:rsidRDefault="00E56A6F" w:rsidP="00E56A6F">
      <w:pPr>
        <w:widowControl w:val="0"/>
        <w:ind w:firstLine="567"/>
        <w:jc w:val="both"/>
      </w:pPr>
      <w:r w:rsidRPr="00E56A6F">
        <w:t>Таким образом</w:t>
      </w:r>
      <w:r w:rsidR="000D06D0">
        <w:t>,</w:t>
      </w:r>
      <w:r w:rsidRPr="00E56A6F">
        <w:t xml:space="preserve"> </w:t>
      </w:r>
      <w:r w:rsidRPr="00E56A6F">
        <w:rPr>
          <w:color w:val="000000"/>
        </w:rPr>
        <w:t xml:space="preserve">ГУП «Водоснабжение и водоотведение» </w:t>
      </w:r>
      <w:r w:rsidRPr="00E56A6F">
        <w:t>формирование начальной (максимальной) цены контрактов по вышеперечисленным закупкам осуществлено с нарушением норм статьи 16 Закона о закупках, 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0FD75D55" w14:textId="56C0DB05" w:rsidR="00EF42AC" w:rsidRDefault="00D8052B" w:rsidP="00EF42AC">
      <w:pPr>
        <w:ind w:firstLine="567"/>
        <w:jc w:val="both"/>
      </w:pPr>
      <w:r w:rsidRPr="00D8052B">
        <w:rPr>
          <w:b/>
          <w:bCs/>
        </w:rPr>
        <w:t>2.</w:t>
      </w:r>
      <w:r w:rsidR="00EF42AC">
        <w:rPr>
          <w:b/>
          <w:bCs/>
        </w:rPr>
        <w:t>2</w:t>
      </w:r>
      <w:r w:rsidRPr="00D8052B">
        <w:rPr>
          <w:b/>
          <w:bCs/>
        </w:rPr>
        <w:t>.</w:t>
      </w:r>
      <w:r w:rsidR="00D26F91">
        <w:t> </w:t>
      </w:r>
      <w:r w:rsidR="00EF42AC">
        <w:t>В соответствии с нормами статьи 39 Закона о закупках р</w:t>
      </w:r>
      <w:r w:rsidR="00EF42AC" w:rsidRPr="00EF42AC">
        <w:t>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r w:rsidR="00EF42AC">
        <w:t xml:space="preserve"> Заявка на участие в открытом аукционе признается надлежащей, если она соответствует требованиям настоящего Закона,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 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w:t>
      </w:r>
    </w:p>
    <w:p w14:paraId="6657ED76" w14:textId="10B6A0D2" w:rsidR="00EF42AC" w:rsidRDefault="00EF42AC" w:rsidP="00EF42AC">
      <w:pPr>
        <w:ind w:firstLine="567"/>
        <w:jc w:val="both"/>
      </w:pPr>
      <w:r>
        <w:t>Согласно пункта 11 статьи 44 Закона о закупках к</w:t>
      </w:r>
      <w:r w:rsidRPr="00EF42AC">
        <w:t>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684D71F3" w14:textId="5069BB1A" w:rsidR="0028221A" w:rsidRDefault="0028221A" w:rsidP="0028221A">
      <w:pPr>
        <w:ind w:firstLine="567"/>
        <w:jc w:val="both"/>
      </w:pPr>
      <w:r>
        <w:t xml:space="preserve">Согласно закупочной документации и извещению по нижеприведенным конкурентным закупкам ГУП «Водоснабжение и водоотведение» установлены требования к участникам определения поставщиков и </w:t>
      </w:r>
      <w:r w:rsidRPr="0028221A">
        <w:t>заяв</w:t>
      </w:r>
      <w:r>
        <w:t>кам</w:t>
      </w:r>
      <w:r w:rsidRPr="0028221A">
        <w:t xml:space="preserve"> на участие</w:t>
      </w:r>
      <w:r>
        <w:t xml:space="preserve"> в определении поставщиков в части перечня прилагаемых документов. </w:t>
      </w:r>
    </w:p>
    <w:p w14:paraId="79519B94" w14:textId="586EA0A0" w:rsidR="0028221A" w:rsidRDefault="0028221A" w:rsidP="0028221A">
      <w:pPr>
        <w:ind w:firstLine="567"/>
        <w:jc w:val="both"/>
      </w:pPr>
      <w:r>
        <w:t xml:space="preserve">В ходе анализа </w:t>
      </w:r>
      <w:r w:rsidRPr="0028221A">
        <w:t>заяв</w:t>
      </w:r>
      <w:r>
        <w:t>ок</w:t>
      </w:r>
      <w:r w:rsidRPr="0028221A">
        <w:t xml:space="preserve"> на участие</w:t>
      </w:r>
      <w:r>
        <w:t xml:space="preserve"> в определении поставщиков по проведенным закупкам исходя из представленных документов ГУП «Водоснабжение и водоотведение» специалистами, осуществляющими контрольное мероприятие, выявлены следующие нарушения в части допуска участников определени</w:t>
      </w:r>
      <w:r w:rsidR="00D26F91">
        <w:t>я</w:t>
      </w:r>
      <w:r>
        <w:t xml:space="preserve"> поставщиков по следующим закупкам:</w:t>
      </w:r>
    </w:p>
    <w:tbl>
      <w:tblPr>
        <w:tblStyle w:val="a5"/>
        <w:tblW w:w="0" w:type="auto"/>
        <w:tblLook w:val="04A0" w:firstRow="1" w:lastRow="0" w:firstColumn="1" w:lastColumn="0" w:noHBand="0" w:noVBand="1"/>
      </w:tblPr>
      <w:tblGrid>
        <w:gridCol w:w="582"/>
        <w:gridCol w:w="1635"/>
        <w:gridCol w:w="1767"/>
        <w:gridCol w:w="5362"/>
      </w:tblGrid>
      <w:tr w:rsidR="00831D84" w:rsidRPr="00EF42AC" w14:paraId="035C16F6" w14:textId="77777777" w:rsidTr="00803AA5">
        <w:trPr>
          <w:tblHeader/>
        </w:trPr>
        <w:tc>
          <w:tcPr>
            <w:tcW w:w="0" w:type="auto"/>
            <w:vAlign w:val="center"/>
          </w:tcPr>
          <w:p w14:paraId="6A25EC7E" w14:textId="77777777" w:rsidR="0028221A" w:rsidRPr="008479F8" w:rsidRDefault="0028221A" w:rsidP="00EE68D3">
            <w:pPr>
              <w:jc w:val="center"/>
              <w:rPr>
                <w:sz w:val="20"/>
                <w:szCs w:val="20"/>
              </w:rPr>
            </w:pPr>
            <w:r w:rsidRPr="008479F8">
              <w:rPr>
                <w:sz w:val="20"/>
                <w:szCs w:val="20"/>
              </w:rPr>
              <w:t>№ п./п</w:t>
            </w:r>
          </w:p>
        </w:tc>
        <w:tc>
          <w:tcPr>
            <w:tcW w:w="0" w:type="auto"/>
            <w:vAlign w:val="center"/>
          </w:tcPr>
          <w:p w14:paraId="4BEEA000" w14:textId="4F13CC34" w:rsidR="0028221A" w:rsidRPr="008479F8" w:rsidRDefault="0028221A" w:rsidP="00EE68D3">
            <w:pPr>
              <w:jc w:val="center"/>
              <w:rPr>
                <w:sz w:val="20"/>
                <w:szCs w:val="20"/>
              </w:rPr>
            </w:pPr>
            <w:r w:rsidRPr="008479F8">
              <w:rPr>
                <w:sz w:val="20"/>
                <w:szCs w:val="20"/>
              </w:rPr>
              <w:t xml:space="preserve">Способ определения поставщика, </w:t>
            </w:r>
            <w:r w:rsidRPr="008479F8">
              <w:rPr>
                <w:sz w:val="20"/>
                <w:szCs w:val="20"/>
              </w:rPr>
              <w:br/>
              <w:t>№ закупки</w:t>
            </w:r>
            <w:r w:rsidR="008479F8">
              <w:rPr>
                <w:sz w:val="20"/>
                <w:szCs w:val="20"/>
              </w:rPr>
              <w:t xml:space="preserve">, дата размещения </w:t>
            </w:r>
          </w:p>
        </w:tc>
        <w:tc>
          <w:tcPr>
            <w:tcW w:w="0" w:type="auto"/>
            <w:vAlign w:val="center"/>
          </w:tcPr>
          <w:p w14:paraId="1C7CEE01" w14:textId="77777777" w:rsidR="0028221A" w:rsidRPr="008479F8" w:rsidRDefault="0028221A" w:rsidP="00EE68D3">
            <w:pPr>
              <w:jc w:val="center"/>
              <w:rPr>
                <w:sz w:val="20"/>
                <w:szCs w:val="20"/>
              </w:rPr>
            </w:pPr>
            <w:r w:rsidRPr="008479F8">
              <w:rPr>
                <w:sz w:val="20"/>
                <w:szCs w:val="20"/>
              </w:rPr>
              <w:t>Предмет закупки</w:t>
            </w:r>
          </w:p>
        </w:tc>
        <w:tc>
          <w:tcPr>
            <w:tcW w:w="0" w:type="auto"/>
            <w:vAlign w:val="center"/>
          </w:tcPr>
          <w:p w14:paraId="7FC35335" w14:textId="2C928CD9" w:rsidR="0028221A" w:rsidRPr="008479F8" w:rsidRDefault="0028221A" w:rsidP="00EE68D3">
            <w:pPr>
              <w:jc w:val="center"/>
              <w:rPr>
                <w:sz w:val="20"/>
                <w:szCs w:val="20"/>
              </w:rPr>
            </w:pPr>
            <w:r w:rsidRPr="008479F8">
              <w:rPr>
                <w:sz w:val="20"/>
                <w:szCs w:val="20"/>
              </w:rPr>
              <w:t xml:space="preserve">Выявленные </w:t>
            </w:r>
            <w:r w:rsidR="008479F8">
              <w:rPr>
                <w:sz w:val="20"/>
                <w:szCs w:val="20"/>
              </w:rPr>
              <w:t>несоответствия</w:t>
            </w:r>
            <w:r w:rsidRPr="008479F8">
              <w:rPr>
                <w:sz w:val="20"/>
                <w:szCs w:val="20"/>
              </w:rPr>
              <w:t xml:space="preserve"> в </w:t>
            </w:r>
            <w:r w:rsidR="008479F8">
              <w:rPr>
                <w:sz w:val="20"/>
                <w:szCs w:val="20"/>
              </w:rPr>
              <w:t>заявках на участие требованиям, указанным в извещении и закупочной документации</w:t>
            </w:r>
          </w:p>
        </w:tc>
      </w:tr>
      <w:tr w:rsidR="00831D84" w:rsidRPr="00EF42AC" w14:paraId="2B4AF658" w14:textId="77777777" w:rsidTr="00803AA5">
        <w:trPr>
          <w:tblHeader/>
        </w:trPr>
        <w:tc>
          <w:tcPr>
            <w:tcW w:w="0" w:type="auto"/>
          </w:tcPr>
          <w:p w14:paraId="7EE994D5" w14:textId="77777777" w:rsidR="0028221A" w:rsidRPr="008479F8" w:rsidRDefault="0028221A" w:rsidP="00EE68D3">
            <w:pPr>
              <w:jc w:val="center"/>
              <w:rPr>
                <w:sz w:val="20"/>
                <w:szCs w:val="20"/>
              </w:rPr>
            </w:pPr>
            <w:r w:rsidRPr="008479F8">
              <w:rPr>
                <w:sz w:val="20"/>
                <w:szCs w:val="20"/>
              </w:rPr>
              <w:t>1</w:t>
            </w:r>
          </w:p>
        </w:tc>
        <w:tc>
          <w:tcPr>
            <w:tcW w:w="0" w:type="auto"/>
          </w:tcPr>
          <w:p w14:paraId="61FFBBCB" w14:textId="77777777" w:rsidR="0028221A" w:rsidRPr="008479F8" w:rsidRDefault="0028221A" w:rsidP="00EE68D3">
            <w:pPr>
              <w:jc w:val="center"/>
              <w:rPr>
                <w:sz w:val="20"/>
                <w:szCs w:val="20"/>
              </w:rPr>
            </w:pPr>
            <w:r w:rsidRPr="008479F8">
              <w:rPr>
                <w:sz w:val="20"/>
                <w:szCs w:val="20"/>
              </w:rPr>
              <w:t>2</w:t>
            </w:r>
          </w:p>
        </w:tc>
        <w:tc>
          <w:tcPr>
            <w:tcW w:w="0" w:type="auto"/>
          </w:tcPr>
          <w:p w14:paraId="2AD443DF" w14:textId="77777777" w:rsidR="0028221A" w:rsidRPr="008479F8" w:rsidRDefault="0028221A" w:rsidP="00EE68D3">
            <w:pPr>
              <w:jc w:val="center"/>
              <w:rPr>
                <w:sz w:val="20"/>
                <w:szCs w:val="20"/>
              </w:rPr>
            </w:pPr>
            <w:r w:rsidRPr="008479F8">
              <w:rPr>
                <w:sz w:val="20"/>
                <w:szCs w:val="20"/>
              </w:rPr>
              <w:t>3</w:t>
            </w:r>
          </w:p>
        </w:tc>
        <w:tc>
          <w:tcPr>
            <w:tcW w:w="0" w:type="auto"/>
          </w:tcPr>
          <w:p w14:paraId="2C3C95C8" w14:textId="77777777" w:rsidR="0028221A" w:rsidRPr="008479F8" w:rsidRDefault="0028221A" w:rsidP="00EE68D3">
            <w:pPr>
              <w:jc w:val="center"/>
              <w:rPr>
                <w:sz w:val="20"/>
                <w:szCs w:val="20"/>
              </w:rPr>
            </w:pPr>
            <w:r w:rsidRPr="008479F8">
              <w:rPr>
                <w:sz w:val="20"/>
                <w:szCs w:val="20"/>
              </w:rPr>
              <w:t>4</w:t>
            </w:r>
          </w:p>
        </w:tc>
      </w:tr>
      <w:tr w:rsidR="00831D84" w:rsidRPr="00EF42AC" w14:paraId="4957D5B8" w14:textId="77777777" w:rsidTr="00803AA5">
        <w:tc>
          <w:tcPr>
            <w:tcW w:w="0" w:type="auto"/>
            <w:vAlign w:val="center"/>
          </w:tcPr>
          <w:p w14:paraId="75D95BE4" w14:textId="19D0AEB1" w:rsidR="0028221A" w:rsidRPr="00803AA5" w:rsidRDefault="008479F8" w:rsidP="00EE68D3">
            <w:pPr>
              <w:jc w:val="center"/>
              <w:rPr>
                <w:sz w:val="20"/>
                <w:szCs w:val="20"/>
              </w:rPr>
            </w:pPr>
            <w:bookmarkStart w:id="5" w:name="_Hlk191389917"/>
            <w:r w:rsidRPr="00803AA5">
              <w:rPr>
                <w:sz w:val="20"/>
                <w:szCs w:val="20"/>
              </w:rPr>
              <w:t>1</w:t>
            </w:r>
            <w:r w:rsidR="00803AA5">
              <w:rPr>
                <w:sz w:val="20"/>
                <w:szCs w:val="20"/>
              </w:rPr>
              <w:t>.</w:t>
            </w:r>
          </w:p>
        </w:tc>
        <w:tc>
          <w:tcPr>
            <w:tcW w:w="0" w:type="auto"/>
            <w:vAlign w:val="center"/>
          </w:tcPr>
          <w:p w14:paraId="2EA7366F" w14:textId="4C89F473" w:rsidR="0028221A" w:rsidRPr="00803AA5" w:rsidRDefault="008479F8" w:rsidP="00EE68D3">
            <w:pPr>
              <w:jc w:val="center"/>
              <w:rPr>
                <w:sz w:val="20"/>
                <w:szCs w:val="20"/>
              </w:rPr>
            </w:pPr>
            <w:r w:rsidRPr="00803AA5">
              <w:rPr>
                <w:sz w:val="20"/>
                <w:szCs w:val="20"/>
              </w:rPr>
              <w:t>Открытый аукцион</w:t>
            </w:r>
          </w:p>
          <w:p w14:paraId="5FE01CDC" w14:textId="217C92A7" w:rsidR="0028221A" w:rsidRPr="00803AA5" w:rsidRDefault="0028221A" w:rsidP="00EE68D3">
            <w:pPr>
              <w:jc w:val="center"/>
              <w:rPr>
                <w:sz w:val="20"/>
                <w:szCs w:val="20"/>
              </w:rPr>
            </w:pPr>
            <w:r w:rsidRPr="00803AA5">
              <w:rPr>
                <w:sz w:val="20"/>
                <w:szCs w:val="20"/>
              </w:rPr>
              <w:lastRenderedPageBreak/>
              <w:t xml:space="preserve">№ </w:t>
            </w:r>
            <w:r w:rsidR="008479F8" w:rsidRPr="00803AA5">
              <w:rPr>
                <w:sz w:val="20"/>
                <w:szCs w:val="20"/>
              </w:rPr>
              <w:t>2</w:t>
            </w:r>
            <w:r w:rsidRPr="00803AA5">
              <w:rPr>
                <w:sz w:val="20"/>
                <w:szCs w:val="20"/>
              </w:rPr>
              <w:t xml:space="preserve"> (</w:t>
            </w:r>
            <w:r w:rsidRPr="00803AA5">
              <w:rPr>
                <w:sz w:val="20"/>
                <w:szCs w:val="20"/>
                <w:lang w:val="en-US"/>
              </w:rPr>
              <w:t>id</w:t>
            </w:r>
            <w:r w:rsidRPr="00803AA5">
              <w:rPr>
                <w:sz w:val="20"/>
                <w:szCs w:val="20"/>
              </w:rPr>
              <w:t xml:space="preserve"> </w:t>
            </w:r>
            <w:r w:rsidR="008479F8" w:rsidRPr="00803AA5">
              <w:rPr>
                <w:sz w:val="20"/>
                <w:szCs w:val="20"/>
              </w:rPr>
              <w:t>6679</w:t>
            </w:r>
            <w:r w:rsidRPr="00803AA5">
              <w:rPr>
                <w:sz w:val="20"/>
                <w:szCs w:val="20"/>
              </w:rPr>
              <w:t>)</w:t>
            </w:r>
            <w:r w:rsidR="008479F8" w:rsidRPr="00803AA5">
              <w:rPr>
                <w:sz w:val="20"/>
                <w:szCs w:val="20"/>
              </w:rPr>
              <w:t>, 19.03.2024 г</w:t>
            </w:r>
          </w:p>
        </w:tc>
        <w:tc>
          <w:tcPr>
            <w:tcW w:w="0" w:type="auto"/>
            <w:vAlign w:val="center"/>
          </w:tcPr>
          <w:p w14:paraId="33C00A46" w14:textId="6DCB773C" w:rsidR="0028221A" w:rsidRPr="00803AA5" w:rsidRDefault="008479F8" w:rsidP="00EE68D3">
            <w:pPr>
              <w:jc w:val="center"/>
              <w:rPr>
                <w:sz w:val="20"/>
                <w:szCs w:val="20"/>
              </w:rPr>
            </w:pPr>
            <w:r w:rsidRPr="00803AA5">
              <w:rPr>
                <w:sz w:val="20"/>
                <w:szCs w:val="20"/>
              </w:rPr>
              <w:lastRenderedPageBreak/>
              <w:t>Труба гофрированная и муфты</w:t>
            </w:r>
          </w:p>
        </w:tc>
        <w:tc>
          <w:tcPr>
            <w:tcW w:w="0" w:type="auto"/>
            <w:vAlign w:val="center"/>
          </w:tcPr>
          <w:p w14:paraId="445D84ED" w14:textId="7908890A" w:rsidR="00803AA5" w:rsidRPr="00803AA5" w:rsidRDefault="008479F8" w:rsidP="00EE68D3">
            <w:pPr>
              <w:jc w:val="both"/>
              <w:rPr>
                <w:sz w:val="20"/>
                <w:szCs w:val="20"/>
              </w:rPr>
            </w:pPr>
            <w:r w:rsidRPr="00803AA5">
              <w:rPr>
                <w:sz w:val="20"/>
                <w:szCs w:val="20"/>
              </w:rPr>
              <w:t xml:space="preserve">В заявке ООО «Мевида» </w:t>
            </w:r>
            <w:r w:rsidR="00803AA5" w:rsidRPr="00803AA5">
              <w:rPr>
                <w:sz w:val="20"/>
                <w:szCs w:val="20"/>
              </w:rPr>
              <w:t>(от 27.03.2024г б/н):</w:t>
            </w:r>
          </w:p>
          <w:p w14:paraId="0AF2D42B" w14:textId="4FC13505" w:rsidR="008479F8" w:rsidRPr="00803AA5" w:rsidRDefault="00803AA5" w:rsidP="00EE68D3">
            <w:pPr>
              <w:jc w:val="both"/>
              <w:rPr>
                <w:sz w:val="20"/>
                <w:szCs w:val="20"/>
              </w:rPr>
            </w:pPr>
            <w:r w:rsidRPr="00803AA5">
              <w:rPr>
                <w:sz w:val="20"/>
                <w:szCs w:val="20"/>
              </w:rPr>
              <w:lastRenderedPageBreak/>
              <w:t>- </w:t>
            </w:r>
            <w:r w:rsidR="00D26F91">
              <w:rPr>
                <w:sz w:val="20"/>
                <w:szCs w:val="20"/>
              </w:rPr>
              <w:t>приложе</w:t>
            </w:r>
            <w:r w:rsidR="008479F8" w:rsidRPr="00803AA5">
              <w:rPr>
                <w:sz w:val="20"/>
                <w:szCs w:val="20"/>
              </w:rPr>
              <w:t>н Сертификат соответствия турецким стандартам, с истекшим сроком действия</w:t>
            </w:r>
            <w:r w:rsidRPr="00803AA5">
              <w:rPr>
                <w:sz w:val="20"/>
                <w:szCs w:val="20"/>
              </w:rPr>
              <w:t>, составленный не на русском языке</w:t>
            </w:r>
            <w:r w:rsidR="007275BA">
              <w:rPr>
                <w:sz w:val="20"/>
                <w:szCs w:val="20"/>
              </w:rPr>
              <w:t>;</w:t>
            </w:r>
          </w:p>
          <w:p w14:paraId="409D7C58" w14:textId="77777777" w:rsidR="007275BA" w:rsidRDefault="00803AA5" w:rsidP="00EE68D3">
            <w:pPr>
              <w:jc w:val="both"/>
              <w:rPr>
                <w:sz w:val="20"/>
                <w:szCs w:val="20"/>
              </w:rPr>
            </w:pPr>
            <w:r w:rsidRPr="00803AA5">
              <w:rPr>
                <w:sz w:val="20"/>
                <w:szCs w:val="20"/>
              </w:rPr>
              <w:t xml:space="preserve">- коммерческое предложение не содержит информации о наименовании производителя, </w:t>
            </w:r>
          </w:p>
          <w:p w14:paraId="6956FDE9" w14:textId="421BD3E9" w:rsidR="0028221A" w:rsidRPr="00803AA5" w:rsidRDefault="00803AA5" w:rsidP="00EE68D3">
            <w:pPr>
              <w:jc w:val="both"/>
              <w:rPr>
                <w:sz w:val="20"/>
                <w:szCs w:val="20"/>
              </w:rPr>
            </w:pPr>
            <w:r w:rsidRPr="00803AA5">
              <w:rPr>
                <w:sz w:val="20"/>
                <w:szCs w:val="20"/>
              </w:rPr>
              <w:t>что не соответствует требованиям к заявке, указанным в извещении о закупке</w:t>
            </w:r>
            <w:r w:rsidR="0028221A" w:rsidRPr="00803AA5">
              <w:rPr>
                <w:sz w:val="20"/>
                <w:szCs w:val="20"/>
              </w:rPr>
              <w:t>.</w:t>
            </w:r>
          </w:p>
        </w:tc>
      </w:tr>
      <w:tr w:rsidR="006513D0" w:rsidRPr="00EF42AC" w14:paraId="434C3D34" w14:textId="77777777" w:rsidTr="00803AA5">
        <w:tc>
          <w:tcPr>
            <w:tcW w:w="0" w:type="auto"/>
            <w:vAlign w:val="center"/>
          </w:tcPr>
          <w:p w14:paraId="49BD9E0C" w14:textId="75CA7698" w:rsidR="0028221A" w:rsidRPr="00803AA5" w:rsidRDefault="00803AA5" w:rsidP="00EE68D3">
            <w:pPr>
              <w:jc w:val="center"/>
              <w:rPr>
                <w:sz w:val="20"/>
                <w:szCs w:val="20"/>
              </w:rPr>
            </w:pPr>
            <w:bookmarkStart w:id="6" w:name="_Hlk191389887"/>
            <w:bookmarkEnd w:id="5"/>
            <w:r w:rsidRPr="00803AA5">
              <w:rPr>
                <w:sz w:val="20"/>
                <w:szCs w:val="20"/>
              </w:rPr>
              <w:lastRenderedPageBreak/>
              <w:t>2</w:t>
            </w:r>
            <w:r>
              <w:rPr>
                <w:sz w:val="20"/>
                <w:szCs w:val="20"/>
              </w:rPr>
              <w:t>.</w:t>
            </w:r>
          </w:p>
        </w:tc>
        <w:tc>
          <w:tcPr>
            <w:tcW w:w="0" w:type="auto"/>
            <w:vAlign w:val="center"/>
          </w:tcPr>
          <w:p w14:paraId="1B0FFE9C" w14:textId="77777777" w:rsidR="00803AA5" w:rsidRPr="00803AA5" w:rsidRDefault="00803AA5" w:rsidP="00803AA5">
            <w:pPr>
              <w:jc w:val="center"/>
              <w:rPr>
                <w:sz w:val="20"/>
                <w:szCs w:val="20"/>
              </w:rPr>
            </w:pPr>
            <w:r w:rsidRPr="00803AA5">
              <w:rPr>
                <w:sz w:val="20"/>
                <w:szCs w:val="20"/>
              </w:rPr>
              <w:t>Открытый аукцион</w:t>
            </w:r>
          </w:p>
          <w:p w14:paraId="0A651CB0" w14:textId="2DB81AE2" w:rsidR="0028221A" w:rsidRPr="00803AA5" w:rsidRDefault="00803AA5" w:rsidP="00803AA5">
            <w:pPr>
              <w:jc w:val="center"/>
              <w:rPr>
                <w:sz w:val="20"/>
                <w:szCs w:val="20"/>
              </w:rPr>
            </w:pPr>
            <w:r w:rsidRPr="00803AA5">
              <w:rPr>
                <w:sz w:val="20"/>
                <w:szCs w:val="20"/>
              </w:rPr>
              <w:t xml:space="preserve">№ 2 </w:t>
            </w:r>
            <w:bookmarkStart w:id="7" w:name="_Hlk191384552"/>
            <w:r w:rsidRPr="00803AA5">
              <w:rPr>
                <w:sz w:val="20"/>
                <w:szCs w:val="20"/>
              </w:rPr>
              <w:t>(</w:t>
            </w:r>
            <w:r w:rsidRPr="00803AA5">
              <w:rPr>
                <w:sz w:val="20"/>
                <w:szCs w:val="20"/>
                <w:lang w:val="en-US"/>
              </w:rPr>
              <w:t>id</w:t>
            </w:r>
            <w:r w:rsidRPr="00803AA5">
              <w:rPr>
                <w:sz w:val="20"/>
                <w:szCs w:val="20"/>
              </w:rPr>
              <w:t xml:space="preserve"> 6</w:t>
            </w:r>
            <w:r>
              <w:rPr>
                <w:sz w:val="20"/>
                <w:szCs w:val="20"/>
              </w:rPr>
              <w:t>743</w:t>
            </w:r>
            <w:r w:rsidRPr="00803AA5">
              <w:rPr>
                <w:sz w:val="20"/>
                <w:szCs w:val="20"/>
              </w:rPr>
              <w:t>)</w:t>
            </w:r>
            <w:bookmarkEnd w:id="7"/>
            <w:r w:rsidRPr="00803AA5">
              <w:rPr>
                <w:sz w:val="20"/>
                <w:szCs w:val="20"/>
              </w:rPr>
              <w:t xml:space="preserve">, </w:t>
            </w:r>
            <w:r>
              <w:rPr>
                <w:sz w:val="20"/>
                <w:szCs w:val="20"/>
              </w:rPr>
              <w:t>27</w:t>
            </w:r>
            <w:r w:rsidRPr="00803AA5">
              <w:rPr>
                <w:sz w:val="20"/>
                <w:szCs w:val="20"/>
              </w:rPr>
              <w:t>.03.2024 г</w:t>
            </w:r>
          </w:p>
        </w:tc>
        <w:tc>
          <w:tcPr>
            <w:tcW w:w="0" w:type="auto"/>
            <w:vAlign w:val="center"/>
          </w:tcPr>
          <w:p w14:paraId="640A35BF" w14:textId="15A1B49B" w:rsidR="0028221A" w:rsidRPr="00803AA5" w:rsidRDefault="00803AA5" w:rsidP="00EE68D3">
            <w:pPr>
              <w:jc w:val="center"/>
              <w:rPr>
                <w:sz w:val="20"/>
                <w:szCs w:val="20"/>
              </w:rPr>
            </w:pPr>
            <w:r w:rsidRPr="00803AA5">
              <w:rPr>
                <w:sz w:val="20"/>
                <w:szCs w:val="20"/>
              </w:rPr>
              <w:t>Труба и фитинги ПЭ</w:t>
            </w:r>
          </w:p>
        </w:tc>
        <w:tc>
          <w:tcPr>
            <w:tcW w:w="0" w:type="auto"/>
            <w:vAlign w:val="center"/>
          </w:tcPr>
          <w:p w14:paraId="5F355112" w14:textId="5CB43B5E" w:rsidR="00BC3F8A" w:rsidRPr="00803AA5" w:rsidRDefault="00BC3F8A" w:rsidP="00BC3F8A">
            <w:pPr>
              <w:jc w:val="both"/>
              <w:rPr>
                <w:sz w:val="20"/>
                <w:szCs w:val="20"/>
              </w:rPr>
            </w:pPr>
            <w:r w:rsidRPr="00803AA5">
              <w:rPr>
                <w:sz w:val="20"/>
                <w:szCs w:val="20"/>
              </w:rPr>
              <w:t xml:space="preserve">В заявке ООО «Мевида» (от </w:t>
            </w:r>
            <w:r>
              <w:rPr>
                <w:sz w:val="20"/>
                <w:szCs w:val="20"/>
              </w:rPr>
              <w:t>02</w:t>
            </w:r>
            <w:r w:rsidRPr="00803AA5">
              <w:rPr>
                <w:sz w:val="20"/>
                <w:szCs w:val="20"/>
              </w:rPr>
              <w:t>.0</w:t>
            </w:r>
            <w:r>
              <w:rPr>
                <w:sz w:val="20"/>
                <w:szCs w:val="20"/>
              </w:rPr>
              <w:t>4</w:t>
            </w:r>
            <w:r w:rsidRPr="00803AA5">
              <w:rPr>
                <w:sz w:val="20"/>
                <w:szCs w:val="20"/>
              </w:rPr>
              <w:t>.2024г б/н):</w:t>
            </w:r>
          </w:p>
          <w:p w14:paraId="72128394" w14:textId="6FB8EB7E" w:rsidR="007275BA" w:rsidRDefault="00BC3F8A" w:rsidP="00BC3F8A">
            <w:pPr>
              <w:jc w:val="both"/>
              <w:rPr>
                <w:sz w:val="20"/>
                <w:szCs w:val="20"/>
              </w:rPr>
            </w:pPr>
            <w:r w:rsidRPr="00803AA5">
              <w:rPr>
                <w:sz w:val="20"/>
                <w:szCs w:val="20"/>
              </w:rPr>
              <w:t>- </w:t>
            </w:r>
            <w:r w:rsidR="00D26F91">
              <w:rPr>
                <w:sz w:val="20"/>
                <w:szCs w:val="20"/>
              </w:rPr>
              <w:t>приложе</w:t>
            </w:r>
            <w:r w:rsidR="00D26F91" w:rsidRPr="00803AA5">
              <w:rPr>
                <w:sz w:val="20"/>
                <w:szCs w:val="20"/>
              </w:rPr>
              <w:t xml:space="preserve">н </w:t>
            </w:r>
            <w:r w:rsidRPr="00803AA5">
              <w:rPr>
                <w:sz w:val="20"/>
                <w:szCs w:val="20"/>
              </w:rPr>
              <w:t>Сертификат соответствия турецким стандартам, с истекшим сроком действия, составленный не на русском языке</w:t>
            </w:r>
            <w:r w:rsidR="007275BA">
              <w:rPr>
                <w:sz w:val="20"/>
                <w:szCs w:val="20"/>
              </w:rPr>
              <w:t>;</w:t>
            </w:r>
          </w:p>
          <w:p w14:paraId="7840FC1A" w14:textId="242F3883" w:rsidR="007275BA" w:rsidRDefault="007275BA" w:rsidP="00BC3F8A">
            <w:pPr>
              <w:jc w:val="both"/>
              <w:rPr>
                <w:sz w:val="20"/>
                <w:szCs w:val="20"/>
              </w:rPr>
            </w:pPr>
            <w:r>
              <w:rPr>
                <w:sz w:val="20"/>
                <w:szCs w:val="20"/>
              </w:rPr>
              <w:t xml:space="preserve">- не приложены </w:t>
            </w:r>
            <w:r w:rsidRPr="00803AA5">
              <w:rPr>
                <w:sz w:val="20"/>
                <w:szCs w:val="20"/>
              </w:rPr>
              <w:t>Сертификат</w:t>
            </w:r>
            <w:r>
              <w:rPr>
                <w:sz w:val="20"/>
                <w:szCs w:val="20"/>
              </w:rPr>
              <w:t>ы</w:t>
            </w:r>
            <w:r w:rsidRPr="00803AA5">
              <w:rPr>
                <w:sz w:val="20"/>
                <w:szCs w:val="20"/>
              </w:rPr>
              <w:t xml:space="preserve"> соответствия</w:t>
            </w:r>
            <w:r>
              <w:rPr>
                <w:sz w:val="20"/>
                <w:szCs w:val="20"/>
              </w:rPr>
              <w:t xml:space="preserve"> на весь ассортимент предмета закупки;</w:t>
            </w:r>
          </w:p>
          <w:p w14:paraId="515E2542" w14:textId="77777777" w:rsidR="007275BA" w:rsidRDefault="007275BA" w:rsidP="00BC3F8A">
            <w:pPr>
              <w:jc w:val="both"/>
              <w:rPr>
                <w:sz w:val="20"/>
                <w:szCs w:val="20"/>
              </w:rPr>
            </w:pPr>
            <w:r w:rsidRPr="00803AA5">
              <w:rPr>
                <w:sz w:val="20"/>
                <w:szCs w:val="20"/>
              </w:rPr>
              <w:t>- коммерческое предложение не содержит информации о наименовании производителя</w:t>
            </w:r>
            <w:r>
              <w:rPr>
                <w:sz w:val="20"/>
                <w:szCs w:val="20"/>
              </w:rPr>
              <w:t xml:space="preserve"> и страны происхождения в отношении каждого объекта закупки</w:t>
            </w:r>
            <w:r w:rsidRPr="00803AA5">
              <w:rPr>
                <w:sz w:val="20"/>
                <w:szCs w:val="20"/>
              </w:rPr>
              <w:t xml:space="preserve">, </w:t>
            </w:r>
          </w:p>
          <w:p w14:paraId="76BCC7DC" w14:textId="74B8089E" w:rsidR="0028221A" w:rsidRPr="00803AA5" w:rsidRDefault="007275BA" w:rsidP="00BC3F8A">
            <w:pPr>
              <w:jc w:val="both"/>
              <w:rPr>
                <w:sz w:val="20"/>
                <w:szCs w:val="20"/>
              </w:rPr>
            </w:pPr>
            <w:r w:rsidRPr="00803AA5">
              <w:rPr>
                <w:sz w:val="20"/>
                <w:szCs w:val="20"/>
              </w:rPr>
              <w:t>что не соответствует требованиям к заявке, указанным в извещении о закупке</w:t>
            </w:r>
            <w:r w:rsidR="00BC3F8A" w:rsidRPr="00803AA5">
              <w:rPr>
                <w:sz w:val="20"/>
                <w:szCs w:val="20"/>
              </w:rPr>
              <w:t>.</w:t>
            </w:r>
          </w:p>
        </w:tc>
      </w:tr>
      <w:tr w:rsidR="006513D0" w:rsidRPr="00EF42AC" w14:paraId="09E405B5" w14:textId="77777777" w:rsidTr="00803AA5">
        <w:tc>
          <w:tcPr>
            <w:tcW w:w="0" w:type="auto"/>
            <w:vAlign w:val="center"/>
          </w:tcPr>
          <w:p w14:paraId="6C0F5878" w14:textId="30BF1EF8" w:rsidR="0028221A" w:rsidRPr="00803AA5" w:rsidRDefault="00BC3F8A" w:rsidP="00EE68D3">
            <w:pPr>
              <w:jc w:val="center"/>
              <w:rPr>
                <w:sz w:val="20"/>
                <w:szCs w:val="20"/>
              </w:rPr>
            </w:pPr>
            <w:r>
              <w:rPr>
                <w:sz w:val="20"/>
                <w:szCs w:val="20"/>
              </w:rPr>
              <w:t>3.</w:t>
            </w:r>
          </w:p>
        </w:tc>
        <w:tc>
          <w:tcPr>
            <w:tcW w:w="0" w:type="auto"/>
            <w:vAlign w:val="center"/>
          </w:tcPr>
          <w:p w14:paraId="5F48B3EC" w14:textId="77777777" w:rsidR="00BC3F8A" w:rsidRPr="00803AA5" w:rsidRDefault="00BC3F8A" w:rsidP="00BC3F8A">
            <w:pPr>
              <w:jc w:val="center"/>
              <w:rPr>
                <w:sz w:val="20"/>
                <w:szCs w:val="20"/>
              </w:rPr>
            </w:pPr>
            <w:r w:rsidRPr="00803AA5">
              <w:rPr>
                <w:sz w:val="20"/>
                <w:szCs w:val="20"/>
              </w:rPr>
              <w:t>Открытый аукцион</w:t>
            </w:r>
          </w:p>
          <w:p w14:paraId="23C1D18E" w14:textId="73C5112D" w:rsidR="0028221A" w:rsidRPr="00803AA5" w:rsidRDefault="00BC3F8A" w:rsidP="00BC3F8A">
            <w:pPr>
              <w:jc w:val="center"/>
              <w:rPr>
                <w:sz w:val="20"/>
                <w:szCs w:val="20"/>
              </w:rPr>
            </w:pPr>
            <w:r w:rsidRPr="00803AA5">
              <w:rPr>
                <w:sz w:val="20"/>
                <w:szCs w:val="20"/>
              </w:rPr>
              <w:t>№ 2 (</w:t>
            </w:r>
            <w:r w:rsidRPr="00803AA5">
              <w:rPr>
                <w:sz w:val="20"/>
                <w:szCs w:val="20"/>
                <w:lang w:val="en-US"/>
              </w:rPr>
              <w:t>id</w:t>
            </w:r>
            <w:r w:rsidRPr="00803AA5">
              <w:rPr>
                <w:sz w:val="20"/>
                <w:szCs w:val="20"/>
              </w:rPr>
              <w:t xml:space="preserve"> 6</w:t>
            </w:r>
            <w:r>
              <w:rPr>
                <w:sz w:val="20"/>
                <w:szCs w:val="20"/>
              </w:rPr>
              <w:t>323</w:t>
            </w:r>
            <w:r w:rsidRPr="00803AA5">
              <w:rPr>
                <w:sz w:val="20"/>
                <w:szCs w:val="20"/>
              </w:rPr>
              <w:t xml:space="preserve">), </w:t>
            </w:r>
            <w:r>
              <w:rPr>
                <w:sz w:val="20"/>
                <w:szCs w:val="20"/>
              </w:rPr>
              <w:t>12</w:t>
            </w:r>
            <w:r w:rsidRPr="00803AA5">
              <w:rPr>
                <w:sz w:val="20"/>
                <w:szCs w:val="20"/>
              </w:rPr>
              <w:t>.0</w:t>
            </w:r>
            <w:r>
              <w:rPr>
                <w:sz w:val="20"/>
                <w:szCs w:val="20"/>
              </w:rPr>
              <w:t>2</w:t>
            </w:r>
            <w:r w:rsidRPr="00803AA5">
              <w:rPr>
                <w:sz w:val="20"/>
                <w:szCs w:val="20"/>
              </w:rPr>
              <w:t>.2024</w:t>
            </w:r>
            <w:r w:rsidR="00584BE2">
              <w:rPr>
                <w:sz w:val="20"/>
                <w:szCs w:val="20"/>
              </w:rPr>
              <w:t>г.</w:t>
            </w:r>
          </w:p>
        </w:tc>
        <w:tc>
          <w:tcPr>
            <w:tcW w:w="0" w:type="auto"/>
            <w:vAlign w:val="center"/>
          </w:tcPr>
          <w:p w14:paraId="5D910608" w14:textId="34FAB1D7" w:rsidR="0028221A" w:rsidRPr="00803AA5" w:rsidRDefault="00BC3F8A" w:rsidP="00EE68D3">
            <w:pPr>
              <w:jc w:val="center"/>
              <w:rPr>
                <w:sz w:val="20"/>
                <w:szCs w:val="20"/>
              </w:rPr>
            </w:pPr>
            <w:r w:rsidRPr="00BC3F8A">
              <w:rPr>
                <w:sz w:val="20"/>
                <w:szCs w:val="20"/>
              </w:rPr>
              <w:t>Труба и фитинги ПЭ</w:t>
            </w:r>
          </w:p>
        </w:tc>
        <w:tc>
          <w:tcPr>
            <w:tcW w:w="0" w:type="auto"/>
            <w:vAlign w:val="center"/>
          </w:tcPr>
          <w:p w14:paraId="559F8FA0" w14:textId="2376FCAE" w:rsidR="00BC3F8A" w:rsidRPr="00803AA5" w:rsidRDefault="00BC3F8A" w:rsidP="00BC3F8A">
            <w:pPr>
              <w:jc w:val="both"/>
              <w:rPr>
                <w:sz w:val="20"/>
                <w:szCs w:val="20"/>
              </w:rPr>
            </w:pPr>
            <w:r w:rsidRPr="00803AA5">
              <w:rPr>
                <w:sz w:val="20"/>
                <w:szCs w:val="20"/>
              </w:rPr>
              <w:t xml:space="preserve">В заявке ООО «Мевида» (от </w:t>
            </w:r>
            <w:r>
              <w:rPr>
                <w:sz w:val="20"/>
                <w:szCs w:val="20"/>
              </w:rPr>
              <w:t>14</w:t>
            </w:r>
            <w:r w:rsidRPr="00803AA5">
              <w:rPr>
                <w:sz w:val="20"/>
                <w:szCs w:val="20"/>
              </w:rPr>
              <w:t>.0</w:t>
            </w:r>
            <w:r>
              <w:rPr>
                <w:sz w:val="20"/>
                <w:szCs w:val="20"/>
              </w:rPr>
              <w:t>2</w:t>
            </w:r>
            <w:r w:rsidRPr="00803AA5">
              <w:rPr>
                <w:sz w:val="20"/>
                <w:szCs w:val="20"/>
              </w:rPr>
              <w:t>.2024г б/н):</w:t>
            </w:r>
          </w:p>
          <w:p w14:paraId="6E976918" w14:textId="77777777" w:rsidR="00DE5E57" w:rsidRDefault="00BC3F8A" w:rsidP="00BC3F8A">
            <w:pPr>
              <w:jc w:val="both"/>
              <w:rPr>
                <w:sz w:val="20"/>
                <w:szCs w:val="20"/>
              </w:rPr>
            </w:pPr>
            <w:r w:rsidRPr="00803AA5">
              <w:rPr>
                <w:sz w:val="20"/>
                <w:szCs w:val="20"/>
              </w:rPr>
              <w:t>- </w:t>
            </w:r>
            <w:r w:rsidR="00DE5E57">
              <w:rPr>
                <w:sz w:val="20"/>
                <w:szCs w:val="20"/>
              </w:rPr>
              <w:t xml:space="preserve">не приложены </w:t>
            </w:r>
            <w:r w:rsidRPr="00803AA5">
              <w:rPr>
                <w:sz w:val="20"/>
                <w:szCs w:val="20"/>
              </w:rPr>
              <w:t>Сертификат</w:t>
            </w:r>
            <w:r w:rsidR="00DE5E57">
              <w:rPr>
                <w:sz w:val="20"/>
                <w:szCs w:val="20"/>
              </w:rPr>
              <w:t>ы</w:t>
            </w:r>
            <w:r w:rsidRPr="00803AA5">
              <w:rPr>
                <w:sz w:val="20"/>
                <w:szCs w:val="20"/>
              </w:rPr>
              <w:t xml:space="preserve"> соответствия </w:t>
            </w:r>
            <w:r>
              <w:rPr>
                <w:sz w:val="20"/>
                <w:szCs w:val="20"/>
              </w:rPr>
              <w:t>на фитинги (втулки, муфты, отводы, тройники)</w:t>
            </w:r>
            <w:r w:rsidRPr="00803AA5">
              <w:rPr>
                <w:sz w:val="20"/>
                <w:szCs w:val="20"/>
              </w:rPr>
              <w:t xml:space="preserve"> </w:t>
            </w:r>
          </w:p>
          <w:p w14:paraId="1FA14BC2" w14:textId="75879CCD" w:rsidR="0028221A" w:rsidRPr="00803AA5" w:rsidRDefault="00BC3F8A" w:rsidP="00BC3F8A">
            <w:pPr>
              <w:jc w:val="both"/>
              <w:rPr>
                <w:sz w:val="20"/>
                <w:szCs w:val="20"/>
              </w:rPr>
            </w:pPr>
            <w:r w:rsidRPr="00803AA5">
              <w:rPr>
                <w:sz w:val="20"/>
                <w:szCs w:val="20"/>
              </w:rPr>
              <w:t>что не соответствует требованиям к заявке, указанным в извещении о закупке.</w:t>
            </w:r>
          </w:p>
        </w:tc>
      </w:tr>
      <w:bookmarkEnd w:id="6"/>
      <w:tr w:rsidR="006513D0" w:rsidRPr="00EF42AC" w14:paraId="3BEE7FE1" w14:textId="77777777" w:rsidTr="00803AA5">
        <w:tc>
          <w:tcPr>
            <w:tcW w:w="0" w:type="auto"/>
            <w:vAlign w:val="center"/>
          </w:tcPr>
          <w:p w14:paraId="6A652C01" w14:textId="0C515452" w:rsidR="00BC3F8A" w:rsidRPr="00803AA5" w:rsidRDefault="00BC3F8A" w:rsidP="00BC3F8A">
            <w:pPr>
              <w:jc w:val="center"/>
              <w:rPr>
                <w:sz w:val="20"/>
                <w:szCs w:val="20"/>
              </w:rPr>
            </w:pPr>
            <w:r>
              <w:rPr>
                <w:sz w:val="20"/>
                <w:szCs w:val="20"/>
              </w:rPr>
              <w:t>4.</w:t>
            </w:r>
          </w:p>
        </w:tc>
        <w:tc>
          <w:tcPr>
            <w:tcW w:w="0" w:type="auto"/>
            <w:vAlign w:val="center"/>
          </w:tcPr>
          <w:p w14:paraId="69AD207A" w14:textId="77777777" w:rsidR="00BC3F8A" w:rsidRPr="00803AA5" w:rsidRDefault="00BC3F8A" w:rsidP="00BC3F8A">
            <w:pPr>
              <w:jc w:val="center"/>
              <w:rPr>
                <w:sz w:val="20"/>
                <w:szCs w:val="20"/>
              </w:rPr>
            </w:pPr>
            <w:r w:rsidRPr="00803AA5">
              <w:rPr>
                <w:sz w:val="20"/>
                <w:szCs w:val="20"/>
              </w:rPr>
              <w:t>Открытый аукцион</w:t>
            </w:r>
          </w:p>
          <w:p w14:paraId="46561C6C" w14:textId="6D542562" w:rsidR="00BC3F8A" w:rsidRPr="00803AA5" w:rsidRDefault="00BC3F8A" w:rsidP="00BC3F8A">
            <w:pPr>
              <w:jc w:val="center"/>
              <w:rPr>
                <w:sz w:val="20"/>
                <w:szCs w:val="20"/>
              </w:rPr>
            </w:pPr>
            <w:r w:rsidRPr="00803AA5">
              <w:rPr>
                <w:sz w:val="20"/>
                <w:szCs w:val="20"/>
              </w:rPr>
              <w:t>№ 2 (</w:t>
            </w:r>
            <w:r w:rsidRPr="00803AA5">
              <w:rPr>
                <w:sz w:val="20"/>
                <w:szCs w:val="20"/>
                <w:lang w:val="en-US"/>
              </w:rPr>
              <w:t>id</w:t>
            </w:r>
            <w:r w:rsidRPr="00803AA5">
              <w:rPr>
                <w:sz w:val="20"/>
                <w:szCs w:val="20"/>
              </w:rPr>
              <w:t xml:space="preserve"> </w:t>
            </w:r>
            <w:r>
              <w:rPr>
                <w:sz w:val="20"/>
                <w:szCs w:val="20"/>
              </w:rPr>
              <w:t>4561</w:t>
            </w:r>
            <w:r w:rsidRPr="00803AA5">
              <w:rPr>
                <w:sz w:val="20"/>
                <w:szCs w:val="20"/>
              </w:rPr>
              <w:t xml:space="preserve">), </w:t>
            </w:r>
            <w:r>
              <w:rPr>
                <w:sz w:val="20"/>
                <w:szCs w:val="20"/>
              </w:rPr>
              <w:t>22</w:t>
            </w:r>
            <w:r w:rsidRPr="00803AA5">
              <w:rPr>
                <w:sz w:val="20"/>
                <w:szCs w:val="20"/>
              </w:rPr>
              <w:t>.0</w:t>
            </w:r>
            <w:r>
              <w:rPr>
                <w:sz w:val="20"/>
                <w:szCs w:val="20"/>
              </w:rPr>
              <w:t>5</w:t>
            </w:r>
            <w:r w:rsidRPr="00803AA5">
              <w:rPr>
                <w:sz w:val="20"/>
                <w:szCs w:val="20"/>
              </w:rPr>
              <w:t>.202</w:t>
            </w:r>
            <w:r>
              <w:rPr>
                <w:sz w:val="20"/>
                <w:szCs w:val="20"/>
              </w:rPr>
              <w:t>3</w:t>
            </w:r>
            <w:r w:rsidR="00584BE2">
              <w:rPr>
                <w:sz w:val="20"/>
                <w:szCs w:val="20"/>
              </w:rPr>
              <w:t>г.</w:t>
            </w:r>
          </w:p>
        </w:tc>
        <w:tc>
          <w:tcPr>
            <w:tcW w:w="0" w:type="auto"/>
            <w:vAlign w:val="center"/>
          </w:tcPr>
          <w:p w14:paraId="708D30F3" w14:textId="3F794F65" w:rsidR="00BC3F8A" w:rsidRPr="00803AA5" w:rsidRDefault="00BC3F8A" w:rsidP="00BC3F8A">
            <w:pPr>
              <w:jc w:val="center"/>
              <w:rPr>
                <w:sz w:val="20"/>
                <w:szCs w:val="20"/>
              </w:rPr>
            </w:pPr>
            <w:r w:rsidRPr="00BC3F8A">
              <w:rPr>
                <w:sz w:val="20"/>
                <w:szCs w:val="20"/>
              </w:rPr>
              <w:t>Труба и фитинги ПЭ</w:t>
            </w:r>
          </w:p>
        </w:tc>
        <w:tc>
          <w:tcPr>
            <w:tcW w:w="0" w:type="auto"/>
            <w:vAlign w:val="center"/>
          </w:tcPr>
          <w:p w14:paraId="2BE7A2A5" w14:textId="13FECB62" w:rsidR="00BC3F8A" w:rsidRPr="00803AA5" w:rsidRDefault="00BC3F8A" w:rsidP="00BC3F8A">
            <w:pPr>
              <w:jc w:val="both"/>
              <w:rPr>
                <w:sz w:val="20"/>
                <w:szCs w:val="20"/>
              </w:rPr>
            </w:pPr>
            <w:r w:rsidRPr="00803AA5">
              <w:rPr>
                <w:sz w:val="20"/>
                <w:szCs w:val="20"/>
              </w:rPr>
              <w:t xml:space="preserve">В заявке ООО «Мевида» (от </w:t>
            </w:r>
            <w:r>
              <w:rPr>
                <w:sz w:val="20"/>
                <w:szCs w:val="20"/>
              </w:rPr>
              <w:t>29</w:t>
            </w:r>
            <w:r w:rsidRPr="00803AA5">
              <w:rPr>
                <w:sz w:val="20"/>
                <w:szCs w:val="20"/>
              </w:rPr>
              <w:t>.0</w:t>
            </w:r>
            <w:r>
              <w:rPr>
                <w:sz w:val="20"/>
                <w:szCs w:val="20"/>
              </w:rPr>
              <w:t>5</w:t>
            </w:r>
            <w:r w:rsidRPr="00803AA5">
              <w:rPr>
                <w:sz w:val="20"/>
                <w:szCs w:val="20"/>
              </w:rPr>
              <w:t>.202</w:t>
            </w:r>
            <w:r>
              <w:rPr>
                <w:sz w:val="20"/>
                <w:szCs w:val="20"/>
              </w:rPr>
              <w:t>3</w:t>
            </w:r>
            <w:r w:rsidRPr="00803AA5">
              <w:rPr>
                <w:sz w:val="20"/>
                <w:szCs w:val="20"/>
              </w:rPr>
              <w:t>г б/н):</w:t>
            </w:r>
          </w:p>
          <w:p w14:paraId="6F0D1B3A" w14:textId="06D7CDF2" w:rsidR="00584BE2" w:rsidRDefault="00BC3F8A" w:rsidP="00BC3F8A">
            <w:pPr>
              <w:jc w:val="both"/>
              <w:rPr>
                <w:sz w:val="20"/>
                <w:szCs w:val="20"/>
              </w:rPr>
            </w:pPr>
            <w:r w:rsidRPr="00803AA5">
              <w:rPr>
                <w:sz w:val="20"/>
                <w:szCs w:val="20"/>
              </w:rPr>
              <w:t>- </w:t>
            </w:r>
            <w:r w:rsidR="00DE5E57">
              <w:rPr>
                <w:sz w:val="20"/>
                <w:szCs w:val="20"/>
              </w:rPr>
              <w:t xml:space="preserve">не приложены </w:t>
            </w:r>
            <w:r w:rsidR="00DE5E57" w:rsidRPr="00803AA5">
              <w:rPr>
                <w:sz w:val="20"/>
                <w:szCs w:val="20"/>
              </w:rPr>
              <w:t>Сертификат</w:t>
            </w:r>
            <w:r w:rsidR="00DE5E57">
              <w:rPr>
                <w:sz w:val="20"/>
                <w:szCs w:val="20"/>
              </w:rPr>
              <w:t>ы</w:t>
            </w:r>
            <w:r w:rsidR="00DE5E57" w:rsidRPr="00803AA5">
              <w:rPr>
                <w:sz w:val="20"/>
                <w:szCs w:val="20"/>
              </w:rPr>
              <w:t xml:space="preserve"> </w:t>
            </w:r>
            <w:r w:rsidRPr="00803AA5">
              <w:rPr>
                <w:sz w:val="20"/>
                <w:szCs w:val="20"/>
              </w:rPr>
              <w:t xml:space="preserve">соответствия </w:t>
            </w:r>
            <w:r>
              <w:rPr>
                <w:sz w:val="20"/>
                <w:szCs w:val="20"/>
              </w:rPr>
              <w:t>на фитинги (втулки, муфты, отводы, тройники)</w:t>
            </w:r>
            <w:r w:rsidR="00584BE2">
              <w:rPr>
                <w:sz w:val="20"/>
                <w:szCs w:val="20"/>
              </w:rPr>
              <w:t>;</w:t>
            </w:r>
          </w:p>
          <w:p w14:paraId="4FC11162" w14:textId="0445CA06" w:rsidR="00BC3F8A" w:rsidRDefault="00584BE2" w:rsidP="00BC3F8A">
            <w:pPr>
              <w:jc w:val="both"/>
              <w:rPr>
                <w:sz w:val="20"/>
                <w:szCs w:val="20"/>
              </w:rPr>
            </w:pPr>
            <w:r w:rsidRPr="00803AA5">
              <w:rPr>
                <w:sz w:val="20"/>
                <w:szCs w:val="20"/>
              </w:rPr>
              <w:t>- </w:t>
            </w:r>
            <w:r w:rsidR="00DE5E57" w:rsidRPr="00DE5E57">
              <w:rPr>
                <w:sz w:val="20"/>
                <w:szCs w:val="20"/>
              </w:rPr>
              <w:t>коммерческое предложение не содержит информации о наименовании производителя и страны происхождения в отношении каждого объекта закупки</w:t>
            </w:r>
            <w:r>
              <w:rPr>
                <w:sz w:val="20"/>
                <w:szCs w:val="20"/>
              </w:rPr>
              <w:t>;</w:t>
            </w:r>
          </w:p>
          <w:p w14:paraId="739BD2AF" w14:textId="1F3482DC" w:rsidR="00584BE2" w:rsidRPr="00803AA5" w:rsidRDefault="00584BE2" w:rsidP="00BC3F8A">
            <w:pPr>
              <w:jc w:val="both"/>
              <w:rPr>
                <w:sz w:val="20"/>
                <w:szCs w:val="20"/>
              </w:rPr>
            </w:pPr>
            <w:r>
              <w:rPr>
                <w:sz w:val="20"/>
                <w:szCs w:val="20"/>
              </w:rPr>
              <w:t xml:space="preserve">- отсутствует справка, подтверждающая </w:t>
            </w:r>
            <w:r w:rsidRPr="00584BE2">
              <w:rPr>
                <w:sz w:val="20"/>
                <w:szCs w:val="20"/>
              </w:rPr>
              <w:t>отсутствие у участника закупки недоимки по налогам, сборам, задолженности по иным обязательным платежам в бюджеты</w:t>
            </w:r>
            <w:r w:rsidRPr="00803AA5">
              <w:rPr>
                <w:sz w:val="20"/>
                <w:szCs w:val="20"/>
              </w:rPr>
              <w:t xml:space="preserve"> что не соответствует требованиям к заявке, указанным в извещении о закупке</w:t>
            </w:r>
            <w:r>
              <w:rPr>
                <w:sz w:val="20"/>
                <w:szCs w:val="20"/>
              </w:rPr>
              <w:t>.</w:t>
            </w:r>
          </w:p>
        </w:tc>
      </w:tr>
      <w:tr w:rsidR="006513D0" w:rsidRPr="00EF42AC" w14:paraId="23A7DAB4" w14:textId="77777777" w:rsidTr="00803AA5">
        <w:tc>
          <w:tcPr>
            <w:tcW w:w="0" w:type="auto"/>
            <w:vAlign w:val="center"/>
          </w:tcPr>
          <w:p w14:paraId="2654346A" w14:textId="6A4F8C9A" w:rsidR="00BC3F8A" w:rsidRPr="00803AA5" w:rsidRDefault="00584BE2" w:rsidP="00BC3F8A">
            <w:pPr>
              <w:jc w:val="center"/>
              <w:rPr>
                <w:sz w:val="20"/>
                <w:szCs w:val="20"/>
              </w:rPr>
            </w:pPr>
            <w:r>
              <w:rPr>
                <w:sz w:val="20"/>
                <w:szCs w:val="20"/>
              </w:rPr>
              <w:t>5.</w:t>
            </w:r>
          </w:p>
        </w:tc>
        <w:tc>
          <w:tcPr>
            <w:tcW w:w="0" w:type="auto"/>
            <w:vAlign w:val="center"/>
          </w:tcPr>
          <w:p w14:paraId="0D467EAF" w14:textId="77777777" w:rsidR="00584BE2" w:rsidRPr="00803AA5" w:rsidRDefault="00584BE2" w:rsidP="00584BE2">
            <w:pPr>
              <w:jc w:val="center"/>
              <w:rPr>
                <w:sz w:val="20"/>
                <w:szCs w:val="20"/>
              </w:rPr>
            </w:pPr>
            <w:r w:rsidRPr="00803AA5">
              <w:rPr>
                <w:sz w:val="20"/>
                <w:szCs w:val="20"/>
              </w:rPr>
              <w:t>Открытый аукцион</w:t>
            </w:r>
          </w:p>
          <w:p w14:paraId="076B7EDC" w14:textId="42DE1584" w:rsidR="00BC3F8A" w:rsidRPr="00803AA5" w:rsidRDefault="00584BE2" w:rsidP="00584BE2">
            <w:pPr>
              <w:jc w:val="center"/>
              <w:rPr>
                <w:sz w:val="20"/>
                <w:szCs w:val="20"/>
              </w:rPr>
            </w:pPr>
            <w:r w:rsidRPr="00803AA5">
              <w:rPr>
                <w:sz w:val="20"/>
                <w:szCs w:val="20"/>
              </w:rPr>
              <w:t>№ 2 (</w:t>
            </w:r>
            <w:r w:rsidRPr="00803AA5">
              <w:rPr>
                <w:sz w:val="20"/>
                <w:szCs w:val="20"/>
                <w:lang w:val="en-US"/>
              </w:rPr>
              <w:t>id</w:t>
            </w:r>
            <w:r w:rsidRPr="00803AA5">
              <w:rPr>
                <w:sz w:val="20"/>
                <w:szCs w:val="20"/>
              </w:rPr>
              <w:t xml:space="preserve"> </w:t>
            </w:r>
            <w:r>
              <w:rPr>
                <w:sz w:val="20"/>
                <w:szCs w:val="20"/>
              </w:rPr>
              <w:t>2242</w:t>
            </w:r>
            <w:r w:rsidRPr="00803AA5">
              <w:rPr>
                <w:sz w:val="20"/>
                <w:szCs w:val="20"/>
              </w:rPr>
              <w:t xml:space="preserve">), </w:t>
            </w:r>
            <w:r>
              <w:rPr>
                <w:sz w:val="20"/>
                <w:szCs w:val="20"/>
              </w:rPr>
              <w:t>12</w:t>
            </w:r>
            <w:r w:rsidRPr="00803AA5">
              <w:rPr>
                <w:sz w:val="20"/>
                <w:szCs w:val="20"/>
              </w:rPr>
              <w:t>.0</w:t>
            </w:r>
            <w:r>
              <w:rPr>
                <w:sz w:val="20"/>
                <w:szCs w:val="20"/>
              </w:rPr>
              <w:t>4</w:t>
            </w:r>
            <w:r w:rsidRPr="00803AA5">
              <w:rPr>
                <w:sz w:val="20"/>
                <w:szCs w:val="20"/>
              </w:rPr>
              <w:t>.202</w:t>
            </w:r>
            <w:r>
              <w:rPr>
                <w:sz w:val="20"/>
                <w:szCs w:val="20"/>
              </w:rPr>
              <w:t>2г.</w:t>
            </w:r>
          </w:p>
        </w:tc>
        <w:tc>
          <w:tcPr>
            <w:tcW w:w="0" w:type="auto"/>
            <w:vAlign w:val="center"/>
          </w:tcPr>
          <w:p w14:paraId="41EE61D0" w14:textId="3A97105E" w:rsidR="00BC3F8A" w:rsidRPr="00803AA5" w:rsidRDefault="00584BE2" w:rsidP="00BC3F8A">
            <w:pPr>
              <w:jc w:val="center"/>
              <w:rPr>
                <w:sz w:val="20"/>
                <w:szCs w:val="20"/>
              </w:rPr>
            </w:pPr>
            <w:r w:rsidRPr="00584BE2">
              <w:rPr>
                <w:sz w:val="20"/>
                <w:szCs w:val="20"/>
              </w:rPr>
              <w:t>Труба гофрированная</w:t>
            </w:r>
          </w:p>
        </w:tc>
        <w:tc>
          <w:tcPr>
            <w:tcW w:w="0" w:type="auto"/>
            <w:vAlign w:val="center"/>
          </w:tcPr>
          <w:p w14:paraId="1713BC1B" w14:textId="32478657" w:rsidR="00584BE2" w:rsidRPr="00803AA5" w:rsidRDefault="00584BE2" w:rsidP="00584BE2">
            <w:pPr>
              <w:jc w:val="both"/>
              <w:rPr>
                <w:sz w:val="20"/>
                <w:szCs w:val="20"/>
              </w:rPr>
            </w:pPr>
            <w:r w:rsidRPr="00803AA5">
              <w:rPr>
                <w:sz w:val="20"/>
                <w:szCs w:val="20"/>
              </w:rPr>
              <w:t xml:space="preserve">В заявке ООО «Мевида» (от </w:t>
            </w:r>
            <w:r>
              <w:rPr>
                <w:sz w:val="20"/>
                <w:szCs w:val="20"/>
              </w:rPr>
              <w:t>22</w:t>
            </w:r>
            <w:r w:rsidRPr="00803AA5">
              <w:rPr>
                <w:sz w:val="20"/>
                <w:szCs w:val="20"/>
              </w:rPr>
              <w:t>.0</w:t>
            </w:r>
            <w:r>
              <w:rPr>
                <w:sz w:val="20"/>
                <w:szCs w:val="20"/>
              </w:rPr>
              <w:t>4</w:t>
            </w:r>
            <w:r w:rsidRPr="00803AA5">
              <w:rPr>
                <w:sz w:val="20"/>
                <w:szCs w:val="20"/>
              </w:rPr>
              <w:t>.202</w:t>
            </w:r>
            <w:r>
              <w:rPr>
                <w:sz w:val="20"/>
                <w:szCs w:val="20"/>
              </w:rPr>
              <w:t>2</w:t>
            </w:r>
            <w:r w:rsidRPr="00803AA5">
              <w:rPr>
                <w:sz w:val="20"/>
                <w:szCs w:val="20"/>
              </w:rPr>
              <w:t>г б/н):</w:t>
            </w:r>
          </w:p>
          <w:p w14:paraId="6B240909" w14:textId="35B321B7" w:rsidR="00584BE2" w:rsidRDefault="00584BE2" w:rsidP="00584BE2">
            <w:pPr>
              <w:jc w:val="both"/>
              <w:rPr>
                <w:sz w:val="20"/>
                <w:szCs w:val="20"/>
              </w:rPr>
            </w:pPr>
            <w:r w:rsidRPr="00803AA5">
              <w:rPr>
                <w:sz w:val="20"/>
                <w:szCs w:val="20"/>
              </w:rPr>
              <w:t>- </w:t>
            </w:r>
            <w:r w:rsidR="00DE5E57">
              <w:rPr>
                <w:sz w:val="20"/>
                <w:szCs w:val="20"/>
              </w:rPr>
              <w:t>приложены</w:t>
            </w:r>
            <w:r w:rsidR="00DE5E57" w:rsidRPr="00584BE2">
              <w:rPr>
                <w:sz w:val="20"/>
                <w:szCs w:val="20"/>
              </w:rPr>
              <w:t xml:space="preserve"> </w:t>
            </w:r>
            <w:r w:rsidRPr="00584BE2">
              <w:rPr>
                <w:sz w:val="20"/>
                <w:szCs w:val="20"/>
              </w:rPr>
              <w:t>Сертификат</w:t>
            </w:r>
            <w:r w:rsidR="00831D84">
              <w:rPr>
                <w:sz w:val="20"/>
                <w:szCs w:val="20"/>
              </w:rPr>
              <w:t>ы</w:t>
            </w:r>
            <w:r w:rsidRPr="00584BE2">
              <w:rPr>
                <w:sz w:val="20"/>
                <w:szCs w:val="20"/>
              </w:rPr>
              <w:t xml:space="preserve"> соответствия турецким стандартам, составленный не на русском языке</w:t>
            </w:r>
            <w:r>
              <w:rPr>
                <w:sz w:val="20"/>
                <w:szCs w:val="20"/>
              </w:rPr>
              <w:t>;</w:t>
            </w:r>
          </w:p>
          <w:p w14:paraId="094DB0B7" w14:textId="77777777" w:rsidR="00DE5E57" w:rsidRDefault="00584BE2" w:rsidP="00584BE2">
            <w:pPr>
              <w:jc w:val="both"/>
              <w:rPr>
                <w:sz w:val="20"/>
                <w:szCs w:val="20"/>
              </w:rPr>
            </w:pPr>
            <w:r>
              <w:rPr>
                <w:sz w:val="20"/>
                <w:szCs w:val="20"/>
              </w:rPr>
              <w:t>- </w:t>
            </w:r>
            <w:r w:rsidR="00DE5E57">
              <w:rPr>
                <w:sz w:val="20"/>
                <w:szCs w:val="20"/>
              </w:rPr>
              <w:t>не приложена к</w:t>
            </w:r>
            <w:r>
              <w:rPr>
                <w:sz w:val="20"/>
                <w:szCs w:val="20"/>
              </w:rPr>
              <w:t xml:space="preserve"> заявке справка, подтверждающая </w:t>
            </w:r>
            <w:r w:rsidRPr="00584BE2">
              <w:rPr>
                <w:sz w:val="20"/>
                <w:szCs w:val="20"/>
              </w:rPr>
              <w:t>отсутствие у участника закупки недоимки по налогам, сборам, задолженности по иным обязательным платежам в бюджеты</w:t>
            </w:r>
          </w:p>
          <w:p w14:paraId="712B42A0" w14:textId="29A2366C" w:rsidR="00BC3F8A" w:rsidRPr="00803AA5" w:rsidRDefault="00584BE2" w:rsidP="00584BE2">
            <w:pPr>
              <w:jc w:val="both"/>
              <w:rPr>
                <w:sz w:val="20"/>
                <w:szCs w:val="20"/>
              </w:rPr>
            </w:pPr>
            <w:r w:rsidRPr="00803AA5">
              <w:rPr>
                <w:sz w:val="20"/>
                <w:szCs w:val="20"/>
              </w:rPr>
              <w:t>что не соответствует требованиям к заявке, указанным в извещении о закупке</w:t>
            </w:r>
            <w:r>
              <w:rPr>
                <w:sz w:val="20"/>
                <w:szCs w:val="20"/>
              </w:rPr>
              <w:t>.</w:t>
            </w:r>
          </w:p>
        </w:tc>
      </w:tr>
      <w:tr w:rsidR="006513D0" w:rsidRPr="00EF42AC" w14:paraId="2BF1E77B" w14:textId="77777777" w:rsidTr="00803AA5">
        <w:tc>
          <w:tcPr>
            <w:tcW w:w="0" w:type="auto"/>
            <w:vAlign w:val="center"/>
          </w:tcPr>
          <w:p w14:paraId="3A879D36" w14:textId="0B843A6C" w:rsidR="00831D84" w:rsidRPr="001C00E4" w:rsidRDefault="00831D84" w:rsidP="00831D84">
            <w:pPr>
              <w:jc w:val="center"/>
              <w:rPr>
                <w:sz w:val="20"/>
                <w:szCs w:val="20"/>
              </w:rPr>
            </w:pPr>
            <w:r w:rsidRPr="001C00E4">
              <w:rPr>
                <w:sz w:val="20"/>
                <w:szCs w:val="20"/>
              </w:rPr>
              <w:t>6.</w:t>
            </w:r>
          </w:p>
        </w:tc>
        <w:tc>
          <w:tcPr>
            <w:tcW w:w="0" w:type="auto"/>
            <w:vAlign w:val="center"/>
          </w:tcPr>
          <w:p w14:paraId="5F4E4538" w14:textId="77777777" w:rsidR="00831D84" w:rsidRPr="001C00E4" w:rsidRDefault="00831D84" w:rsidP="00831D84">
            <w:pPr>
              <w:jc w:val="center"/>
              <w:rPr>
                <w:sz w:val="20"/>
                <w:szCs w:val="20"/>
              </w:rPr>
            </w:pPr>
            <w:r w:rsidRPr="001C00E4">
              <w:rPr>
                <w:sz w:val="20"/>
                <w:szCs w:val="20"/>
              </w:rPr>
              <w:t>Открытый аукцион</w:t>
            </w:r>
          </w:p>
          <w:p w14:paraId="7FA6FA4E" w14:textId="7713D7E1" w:rsidR="00831D84" w:rsidRPr="001C00E4" w:rsidRDefault="00831D84" w:rsidP="00831D84">
            <w:pPr>
              <w:jc w:val="center"/>
              <w:rPr>
                <w:sz w:val="20"/>
                <w:szCs w:val="20"/>
              </w:rPr>
            </w:pPr>
            <w:r w:rsidRPr="001C00E4">
              <w:rPr>
                <w:sz w:val="20"/>
                <w:szCs w:val="20"/>
              </w:rPr>
              <w:t>№ 2 (</w:t>
            </w:r>
            <w:r w:rsidRPr="001C00E4">
              <w:rPr>
                <w:sz w:val="20"/>
                <w:szCs w:val="20"/>
                <w:lang w:val="en-US"/>
              </w:rPr>
              <w:t>id</w:t>
            </w:r>
            <w:r w:rsidRPr="001C00E4">
              <w:rPr>
                <w:sz w:val="20"/>
                <w:szCs w:val="20"/>
              </w:rPr>
              <w:t xml:space="preserve"> 3781), 06.02.2023г.</w:t>
            </w:r>
          </w:p>
        </w:tc>
        <w:tc>
          <w:tcPr>
            <w:tcW w:w="0" w:type="auto"/>
            <w:vAlign w:val="center"/>
          </w:tcPr>
          <w:p w14:paraId="43DD6C6F" w14:textId="31B1D1FA" w:rsidR="00831D84" w:rsidRPr="001C00E4" w:rsidRDefault="00831D84" w:rsidP="00831D84">
            <w:pPr>
              <w:jc w:val="center"/>
              <w:rPr>
                <w:sz w:val="20"/>
                <w:szCs w:val="20"/>
              </w:rPr>
            </w:pPr>
            <w:r w:rsidRPr="001C00E4">
              <w:rPr>
                <w:sz w:val="20"/>
                <w:szCs w:val="20"/>
              </w:rPr>
              <w:t xml:space="preserve">Труба и фитинги ПЭ </w:t>
            </w:r>
          </w:p>
        </w:tc>
        <w:tc>
          <w:tcPr>
            <w:tcW w:w="0" w:type="auto"/>
            <w:vAlign w:val="center"/>
          </w:tcPr>
          <w:p w14:paraId="675809EB" w14:textId="4D2B2E9B" w:rsidR="00831D84" w:rsidRPr="001C00E4" w:rsidRDefault="00831D84" w:rsidP="00831D84">
            <w:pPr>
              <w:jc w:val="both"/>
              <w:rPr>
                <w:sz w:val="20"/>
                <w:szCs w:val="20"/>
              </w:rPr>
            </w:pPr>
            <w:r w:rsidRPr="001C00E4">
              <w:rPr>
                <w:sz w:val="20"/>
                <w:szCs w:val="20"/>
              </w:rPr>
              <w:t xml:space="preserve">В заявке ИП </w:t>
            </w:r>
            <w:r w:rsidR="000A1AC3">
              <w:rPr>
                <w:sz w:val="20"/>
                <w:szCs w:val="20"/>
              </w:rPr>
              <w:t>1</w:t>
            </w:r>
            <w:r w:rsidRPr="001C00E4">
              <w:rPr>
                <w:sz w:val="20"/>
                <w:szCs w:val="20"/>
              </w:rPr>
              <w:t xml:space="preserve"> (от 15.02.2023г б/н):</w:t>
            </w:r>
          </w:p>
          <w:p w14:paraId="37815BFB" w14:textId="08B2E119" w:rsidR="00831D84" w:rsidRPr="001C00E4" w:rsidRDefault="00831D84" w:rsidP="00831D84">
            <w:pPr>
              <w:jc w:val="both"/>
              <w:rPr>
                <w:sz w:val="20"/>
                <w:szCs w:val="20"/>
              </w:rPr>
            </w:pPr>
            <w:r w:rsidRPr="001C00E4">
              <w:rPr>
                <w:sz w:val="20"/>
                <w:szCs w:val="20"/>
              </w:rPr>
              <w:t>- коммерческое предложение не содержит информации о наименовании производителя и стране происхождения товара, что не соответствует требованиям к заявке, указанным в извещении о закупке;</w:t>
            </w:r>
          </w:p>
          <w:p w14:paraId="2D315599" w14:textId="77777777" w:rsidR="00DE5E57" w:rsidRDefault="00831D84" w:rsidP="00831D84">
            <w:pPr>
              <w:jc w:val="both"/>
              <w:rPr>
                <w:sz w:val="20"/>
                <w:szCs w:val="20"/>
              </w:rPr>
            </w:pPr>
            <w:r w:rsidRPr="001C00E4">
              <w:rPr>
                <w:sz w:val="20"/>
                <w:szCs w:val="20"/>
              </w:rPr>
              <w:t>- </w:t>
            </w:r>
            <w:r w:rsidR="00DE5E57">
              <w:rPr>
                <w:sz w:val="20"/>
                <w:szCs w:val="20"/>
              </w:rPr>
              <w:t xml:space="preserve">не приложена к заявке </w:t>
            </w:r>
            <w:r w:rsidRPr="001C00E4">
              <w:rPr>
                <w:sz w:val="20"/>
                <w:szCs w:val="20"/>
              </w:rPr>
              <w:t>справка, подтверждающая отсутствие у участника закупки недоимки по налогам, сборам, задолженности по иным обязательным платежам в бюджеты</w:t>
            </w:r>
          </w:p>
          <w:p w14:paraId="2095BFF5" w14:textId="58AD8BA6" w:rsidR="00831D84" w:rsidRPr="001C00E4" w:rsidRDefault="00831D84" w:rsidP="00831D84">
            <w:pPr>
              <w:jc w:val="both"/>
              <w:rPr>
                <w:sz w:val="20"/>
                <w:szCs w:val="20"/>
              </w:rPr>
            </w:pPr>
            <w:r w:rsidRPr="001C00E4">
              <w:rPr>
                <w:sz w:val="20"/>
                <w:szCs w:val="20"/>
              </w:rPr>
              <w:t>что не соответствует требованиям к заявке, указанным в извещении о закупке.</w:t>
            </w:r>
          </w:p>
        </w:tc>
      </w:tr>
      <w:tr w:rsidR="006513D0" w:rsidRPr="00EF42AC" w14:paraId="1BC201BF" w14:textId="77777777" w:rsidTr="00C76E4A">
        <w:trPr>
          <w:cantSplit/>
        </w:trPr>
        <w:tc>
          <w:tcPr>
            <w:tcW w:w="0" w:type="auto"/>
            <w:vAlign w:val="center"/>
          </w:tcPr>
          <w:p w14:paraId="1472F406" w14:textId="4AB7F602" w:rsidR="00831D84" w:rsidRPr="001C00E4" w:rsidRDefault="001C00E4" w:rsidP="00831D84">
            <w:pPr>
              <w:jc w:val="center"/>
              <w:rPr>
                <w:sz w:val="20"/>
                <w:szCs w:val="20"/>
              </w:rPr>
            </w:pPr>
            <w:r w:rsidRPr="001C00E4">
              <w:rPr>
                <w:sz w:val="20"/>
                <w:szCs w:val="20"/>
              </w:rPr>
              <w:lastRenderedPageBreak/>
              <w:t>7.</w:t>
            </w:r>
          </w:p>
        </w:tc>
        <w:tc>
          <w:tcPr>
            <w:tcW w:w="0" w:type="auto"/>
            <w:vAlign w:val="center"/>
          </w:tcPr>
          <w:p w14:paraId="1F45635B" w14:textId="77777777" w:rsidR="001C00E4" w:rsidRPr="001C00E4" w:rsidRDefault="001C00E4" w:rsidP="001C00E4">
            <w:pPr>
              <w:jc w:val="center"/>
              <w:rPr>
                <w:sz w:val="20"/>
                <w:szCs w:val="20"/>
              </w:rPr>
            </w:pPr>
            <w:r w:rsidRPr="001C00E4">
              <w:rPr>
                <w:sz w:val="20"/>
                <w:szCs w:val="20"/>
              </w:rPr>
              <w:t>Открытый аукцион</w:t>
            </w:r>
          </w:p>
          <w:p w14:paraId="19084A2C" w14:textId="7C2993E0" w:rsidR="00831D84" w:rsidRPr="001C00E4" w:rsidRDefault="001C00E4" w:rsidP="001C00E4">
            <w:pPr>
              <w:jc w:val="center"/>
              <w:rPr>
                <w:sz w:val="20"/>
                <w:szCs w:val="20"/>
              </w:rPr>
            </w:pPr>
            <w:r w:rsidRPr="001C00E4">
              <w:rPr>
                <w:sz w:val="20"/>
                <w:szCs w:val="20"/>
              </w:rPr>
              <w:t>№ 2 (</w:t>
            </w:r>
            <w:r w:rsidRPr="001C00E4">
              <w:rPr>
                <w:sz w:val="20"/>
                <w:szCs w:val="20"/>
                <w:lang w:val="en-US"/>
              </w:rPr>
              <w:t>id</w:t>
            </w:r>
            <w:r w:rsidRPr="001C00E4">
              <w:rPr>
                <w:sz w:val="20"/>
                <w:szCs w:val="20"/>
              </w:rPr>
              <w:t xml:space="preserve"> </w:t>
            </w:r>
            <w:r>
              <w:rPr>
                <w:sz w:val="20"/>
                <w:szCs w:val="20"/>
              </w:rPr>
              <w:t>3044</w:t>
            </w:r>
            <w:r w:rsidRPr="001C00E4">
              <w:rPr>
                <w:sz w:val="20"/>
                <w:szCs w:val="20"/>
              </w:rPr>
              <w:t xml:space="preserve">), </w:t>
            </w:r>
            <w:r>
              <w:rPr>
                <w:sz w:val="20"/>
                <w:szCs w:val="20"/>
              </w:rPr>
              <w:t>12</w:t>
            </w:r>
            <w:r w:rsidRPr="001C00E4">
              <w:rPr>
                <w:sz w:val="20"/>
                <w:szCs w:val="20"/>
              </w:rPr>
              <w:t>.0</w:t>
            </w:r>
            <w:r>
              <w:rPr>
                <w:sz w:val="20"/>
                <w:szCs w:val="20"/>
              </w:rPr>
              <w:t>9</w:t>
            </w:r>
            <w:r w:rsidRPr="001C00E4">
              <w:rPr>
                <w:sz w:val="20"/>
                <w:szCs w:val="20"/>
              </w:rPr>
              <w:t>.20</w:t>
            </w:r>
            <w:r>
              <w:rPr>
                <w:sz w:val="20"/>
                <w:szCs w:val="20"/>
              </w:rPr>
              <w:t>22</w:t>
            </w:r>
            <w:r w:rsidRPr="001C00E4">
              <w:rPr>
                <w:sz w:val="20"/>
                <w:szCs w:val="20"/>
              </w:rPr>
              <w:t>г.</w:t>
            </w:r>
          </w:p>
        </w:tc>
        <w:tc>
          <w:tcPr>
            <w:tcW w:w="0" w:type="auto"/>
            <w:vAlign w:val="center"/>
          </w:tcPr>
          <w:p w14:paraId="6E12321A" w14:textId="2D4425B5" w:rsidR="00831D84" w:rsidRPr="001C00E4" w:rsidRDefault="001C00E4" w:rsidP="00831D84">
            <w:pPr>
              <w:jc w:val="center"/>
              <w:rPr>
                <w:sz w:val="20"/>
                <w:szCs w:val="20"/>
              </w:rPr>
            </w:pPr>
            <w:r w:rsidRPr="001C00E4">
              <w:rPr>
                <w:sz w:val="20"/>
                <w:szCs w:val="20"/>
              </w:rPr>
              <w:t>Труба и фитинги ПЭ</w:t>
            </w:r>
          </w:p>
        </w:tc>
        <w:tc>
          <w:tcPr>
            <w:tcW w:w="0" w:type="auto"/>
            <w:vAlign w:val="center"/>
          </w:tcPr>
          <w:p w14:paraId="201547C7" w14:textId="25CE4AA0" w:rsidR="001C00E4" w:rsidRPr="001C00E4" w:rsidRDefault="001C00E4" w:rsidP="001C00E4">
            <w:pPr>
              <w:jc w:val="both"/>
              <w:rPr>
                <w:sz w:val="20"/>
                <w:szCs w:val="20"/>
              </w:rPr>
            </w:pPr>
            <w:r w:rsidRPr="001C00E4">
              <w:rPr>
                <w:sz w:val="20"/>
                <w:szCs w:val="20"/>
              </w:rPr>
              <w:t xml:space="preserve">В заявке </w:t>
            </w:r>
            <w:r>
              <w:rPr>
                <w:sz w:val="20"/>
                <w:szCs w:val="20"/>
              </w:rPr>
              <w:t>ДООО</w:t>
            </w:r>
            <w:r w:rsidRPr="001C00E4">
              <w:rPr>
                <w:sz w:val="20"/>
                <w:szCs w:val="20"/>
              </w:rPr>
              <w:t xml:space="preserve"> </w:t>
            </w:r>
            <w:r>
              <w:rPr>
                <w:sz w:val="20"/>
                <w:szCs w:val="20"/>
              </w:rPr>
              <w:t>«ПолиМир»</w:t>
            </w:r>
            <w:r w:rsidRPr="001C00E4">
              <w:rPr>
                <w:sz w:val="20"/>
                <w:szCs w:val="20"/>
              </w:rPr>
              <w:t xml:space="preserve"> (от </w:t>
            </w:r>
            <w:r>
              <w:rPr>
                <w:sz w:val="20"/>
                <w:szCs w:val="20"/>
              </w:rPr>
              <w:t>21</w:t>
            </w:r>
            <w:r w:rsidRPr="001C00E4">
              <w:rPr>
                <w:sz w:val="20"/>
                <w:szCs w:val="20"/>
              </w:rPr>
              <w:t>.0</w:t>
            </w:r>
            <w:r>
              <w:rPr>
                <w:sz w:val="20"/>
                <w:szCs w:val="20"/>
              </w:rPr>
              <w:t>9</w:t>
            </w:r>
            <w:r w:rsidRPr="001C00E4">
              <w:rPr>
                <w:sz w:val="20"/>
                <w:szCs w:val="20"/>
              </w:rPr>
              <w:t>.202</w:t>
            </w:r>
            <w:r>
              <w:rPr>
                <w:sz w:val="20"/>
                <w:szCs w:val="20"/>
              </w:rPr>
              <w:t>2</w:t>
            </w:r>
            <w:r w:rsidRPr="001C00E4">
              <w:rPr>
                <w:sz w:val="20"/>
                <w:szCs w:val="20"/>
              </w:rPr>
              <w:t xml:space="preserve">г </w:t>
            </w:r>
            <w:r>
              <w:rPr>
                <w:sz w:val="20"/>
                <w:szCs w:val="20"/>
              </w:rPr>
              <w:t>исх. № 2109-1/22</w:t>
            </w:r>
            <w:r w:rsidRPr="001C00E4">
              <w:rPr>
                <w:sz w:val="20"/>
                <w:szCs w:val="20"/>
              </w:rPr>
              <w:t>):</w:t>
            </w:r>
          </w:p>
          <w:p w14:paraId="6B6F6286" w14:textId="571B352D" w:rsidR="001C00E4" w:rsidRPr="001C00E4" w:rsidRDefault="001C00E4" w:rsidP="001C00E4">
            <w:pPr>
              <w:jc w:val="both"/>
              <w:rPr>
                <w:sz w:val="20"/>
                <w:szCs w:val="20"/>
              </w:rPr>
            </w:pPr>
            <w:r w:rsidRPr="001C00E4">
              <w:rPr>
                <w:sz w:val="20"/>
                <w:szCs w:val="20"/>
              </w:rPr>
              <w:t>- коммерческое предложение не содержит информации о наименовании производителя и стране происхождения товара</w:t>
            </w:r>
            <w:r w:rsidR="00DE5E57">
              <w:rPr>
                <w:sz w:val="20"/>
                <w:szCs w:val="20"/>
              </w:rPr>
              <w:t>;</w:t>
            </w:r>
          </w:p>
          <w:p w14:paraId="5726DDC1" w14:textId="7930B896" w:rsidR="00831D84" w:rsidRDefault="001C00E4" w:rsidP="001C00E4">
            <w:pPr>
              <w:jc w:val="both"/>
              <w:rPr>
                <w:sz w:val="20"/>
                <w:szCs w:val="20"/>
              </w:rPr>
            </w:pPr>
            <w:r w:rsidRPr="001C00E4">
              <w:rPr>
                <w:sz w:val="20"/>
                <w:szCs w:val="20"/>
              </w:rPr>
              <w:t>-</w:t>
            </w:r>
            <w:r>
              <w:rPr>
                <w:sz w:val="20"/>
                <w:szCs w:val="20"/>
              </w:rPr>
              <w:t> </w:t>
            </w:r>
            <w:r w:rsidR="00C96200">
              <w:rPr>
                <w:sz w:val="20"/>
                <w:szCs w:val="20"/>
              </w:rPr>
              <w:t>прилож</w:t>
            </w:r>
            <w:r w:rsidRPr="001C00E4">
              <w:rPr>
                <w:sz w:val="20"/>
                <w:szCs w:val="20"/>
              </w:rPr>
              <w:t xml:space="preserve">ены Сертификаты соответствия турецким стандартам, составленный не на русском языке, </w:t>
            </w:r>
          </w:p>
          <w:p w14:paraId="71693580" w14:textId="77777777" w:rsidR="00C96200" w:rsidRDefault="001C00E4" w:rsidP="001C00E4">
            <w:pPr>
              <w:jc w:val="both"/>
              <w:rPr>
                <w:sz w:val="20"/>
                <w:szCs w:val="20"/>
              </w:rPr>
            </w:pPr>
            <w:r>
              <w:rPr>
                <w:sz w:val="20"/>
                <w:szCs w:val="20"/>
              </w:rPr>
              <w:t>- условия оплаты, указанные в заявке, не соответствуют условиям оплаты,</w:t>
            </w:r>
            <w:r w:rsidR="00D212FF">
              <w:rPr>
                <w:sz w:val="20"/>
                <w:szCs w:val="20"/>
              </w:rPr>
              <w:t xml:space="preserve"> указанным заказчиком в извещении о закупке</w:t>
            </w:r>
            <w:r w:rsidR="00C96200">
              <w:rPr>
                <w:sz w:val="20"/>
                <w:szCs w:val="20"/>
              </w:rPr>
              <w:t>,</w:t>
            </w:r>
          </w:p>
          <w:p w14:paraId="4B191185" w14:textId="7DC19112" w:rsidR="001C00E4" w:rsidRPr="001C00E4" w:rsidRDefault="00C96200" w:rsidP="001C00E4">
            <w:pPr>
              <w:jc w:val="both"/>
              <w:rPr>
                <w:sz w:val="20"/>
                <w:szCs w:val="20"/>
              </w:rPr>
            </w:pPr>
            <w:r w:rsidRPr="001C00E4">
              <w:rPr>
                <w:sz w:val="20"/>
                <w:szCs w:val="20"/>
              </w:rPr>
              <w:t>что не соответствует требованиям к заявке, указанным в извещении о закупке;</w:t>
            </w:r>
          </w:p>
        </w:tc>
      </w:tr>
    </w:tbl>
    <w:p w14:paraId="52C1E384" w14:textId="77777777" w:rsidR="0028221A" w:rsidRPr="006513D0" w:rsidRDefault="0028221A" w:rsidP="00EF42AC">
      <w:pPr>
        <w:ind w:firstLine="567"/>
        <w:jc w:val="both"/>
        <w:rPr>
          <w:sz w:val="16"/>
          <w:szCs w:val="16"/>
        </w:rPr>
      </w:pPr>
    </w:p>
    <w:p w14:paraId="118EA7E7" w14:textId="16559636" w:rsidR="009968F5" w:rsidRDefault="009968F5" w:rsidP="009968F5">
      <w:pPr>
        <w:autoSpaceDE w:val="0"/>
        <w:autoSpaceDN w:val="0"/>
        <w:adjustRightInd w:val="0"/>
        <w:ind w:firstLine="567"/>
        <w:jc w:val="both"/>
      </w:pPr>
      <w:r>
        <w:t xml:space="preserve">Признание вышеуказанных заявок соответствующими требованиям, установленным в извещении и закупочной документации, повлекло нарушение </w:t>
      </w:r>
      <w:r w:rsidRPr="009968F5">
        <w:t>статьи 39 Закона о закупках</w:t>
      </w:r>
      <w:r w:rsidR="00C96200">
        <w:t xml:space="preserve"> и </w:t>
      </w:r>
      <w:r w:rsidR="00C96200" w:rsidRPr="00C96200">
        <w:t>призна</w:t>
      </w:r>
      <w:r w:rsidR="00C96200">
        <w:t>ние</w:t>
      </w:r>
      <w:r w:rsidR="00C96200" w:rsidRPr="00C96200">
        <w:t xml:space="preserve"> победителем </w:t>
      </w:r>
      <w:r w:rsidR="00C96200">
        <w:t xml:space="preserve">определения поставщика </w:t>
      </w:r>
      <w:r w:rsidR="00C96200" w:rsidRPr="00C96200">
        <w:t>участник</w:t>
      </w:r>
      <w:r w:rsidR="00C96200">
        <w:t>а</w:t>
      </w:r>
      <w:r w:rsidR="00C96200" w:rsidRPr="00C96200">
        <w:t xml:space="preserve"> закупки, пред</w:t>
      </w:r>
      <w:r w:rsidR="00C96200">
        <w:t xml:space="preserve">оставившего заявку на участие, не </w:t>
      </w:r>
      <w:r w:rsidR="00C96200" w:rsidRPr="00C96200">
        <w:t>соответству</w:t>
      </w:r>
      <w:r w:rsidR="00C96200">
        <w:t>ющую</w:t>
      </w:r>
      <w:r w:rsidR="00C96200" w:rsidRPr="00C96200">
        <w:t xml:space="preserve"> требованиям к заявке, указанным в извещении о закупке</w:t>
      </w:r>
      <w:r w:rsidR="00C96200">
        <w:t>.</w:t>
      </w:r>
    </w:p>
    <w:p w14:paraId="79F00F86" w14:textId="015B52D4" w:rsidR="004D7EDD" w:rsidRDefault="009968F5" w:rsidP="004D7EDD">
      <w:pPr>
        <w:autoSpaceDE w:val="0"/>
        <w:autoSpaceDN w:val="0"/>
        <w:adjustRightInd w:val="0"/>
        <w:ind w:firstLine="567"/>
        <w:jc w:val="both"/>
      </w:pPr>
      <w:r w:rsidRPr="009968F5">
        <w:rPr>
          <w:b/>
          <w:bCs/>
        </w:rPr>
        <w:t>2.3.</w:t>
      </w:r>
      <w:r w:rsidR="004D7EDD" w:rsidRPr="004D7EDD">
        <w:rPr>
          <w:b/>
          <w:bCs/>
        </w:rPr>
        <w:t>1.</w:t>
      </w:r>
      <w:r w:rsidR="004D7EDD">
        <w:t xml:space="preserve"> Статьей 22 Закона о закупках</w:t>
      </w:r>
      <w:r w:rsidR="006513D0">
        <w:t xml:space="preserve"> (в редакции, действующей с 01.01.2020г по</w:t>
      </w:r>
      <w:r w:rsidR="004D7EDD">
        <w:t xml:space="preserve"> </w:t>
      </w:r>
      <w:r w:rsidR="006513D0">
        <w:t xml:space="preserve">01.01.2023г) </w:t>
      </w:r>
      <w:r w:rsidR="004D7EDD">
        <w:t>установлено, что для оценки заявок, окончательных предложений участников закупки заказчик в документации о закупке устанавливает следующие критерии оценки:</w:t>
      </w:r>
    </w:p>
    <w:p w14:paraId="09907FA5" w14:textId="7DA3803C" w:rsidR="004D7EDD" w:rsidRDefault="004D7EDD" w:rsidP="004D7EDD">
      <w:pPr>
        <w:autoSpaceDE w:val="0"/>
        <w:autoSpaceDN w:val="0"/>
        <w:adjustRightInd w:val="0"/>
        <w:ind w:firstLine="567"/>
        <w:jc w:val="both"/>
      </w:pPr>
      <w:r>
        <w:t>а) цена контракта;</w:t>
      </w:r>
    </w:p>
    <w:p w14:paraId="077D8914" w14:textId="77777777" w:rsidR="004D7EDD" w:rsidRDefault="004D7EDD" w:rsidP="004D7EDD">
      <w:pPr>
        <w:autoSpaceDE w:val="0"/>
        <w:autoSpaceDN w:val="0"/>
        <w:adjustRightInd w:val="0"/>
        <w:ind w:firstLine="567"/>
        <w:jc w:val="both"/>
      </w:pPr>
      <w:r>
        <w:t>б) расходы на эксплуатацию и ремонт товаров, использование результатов работ;</w:t>
      </w:r>
    </w:p>
    <w:p w14:paraId="76007737" w14:textId="77777777" w:rsidR="004D7EDD" w:rsidRDefault="004D7EDD" w:rsidP="004D7EDD">
      <w:pPr>
        <w:autoSpaceDE w:val="0"/>
        <w:autoSpaceDN w:val="0"/>
        <w:adjustRightInd w:val="0"/>
        <w:ind w:firstLine="567"/>
        <w:jc w:val="both"/>
      </w:pPr>
      <w:r>
        <w:t>в) качественные, функциональные и экологические характеристики объекта закупки;</w:t>
      </w:r>
    </w:p>
    <w:p w14:paraId="5D6EF1E4" w14:textId="1277E256" w:rsidR="004D7EDD" w:rsidRDefault="004D7EDD" w:rsidP="004D7EDD">
      <w:pPr>
        <w:autoSpaceDE w:val="0"/>
        <w:autoSpaceDN w:val="0"/>
        <w:adjustRightInd w:val="0"/>
        <w:ind w:firstLine="567"/>
        <w:jc w:val="both"/>
      </w:pPr>
      <w:r>
        <w:t>г) условие об ответственности за неисполнение или ненадлежащее исполнение принимаемых на себя участниками закупки обязательств;</w:t>
      </w:r>
    </w:p>
    <w:p w14:paraId="34E62A70" w14:textId="622B9FF5" w:rsidR="004D7EDD" w:rsidRDefault="004D7EDD" w:rsidP="004D7EDD">
      <w:pPr>
        <w:autoSpaceDE w:val="0"/>
        <w:autoSpaceDN w:val="0"/>
        <w:adjustRightInd w:val="0"/>
        <w:ind w:firstLine="567"/>
        <w:jc w:val="both"/>
      </w:pPr>
      <w:r>
        <w:t xml:space="preserve">д)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w:t>
      </w:r>
    </w:p>
    <w:p w14:paraId="63021F70" w14:textId="29E509C0" w:rsidR="004D7EDD" w:rsidRDefault="004D7EDD" w:rsidP="004D7EDD">
      <w:pPr>
        <w:autoSpaceDE w:val="0"/>
        <w:autoSpaceDN w:val="0"/>
        <w:adjustRightInd w:val="0"/>
        <w:ind w:firstLine="567"/>
        <w:jc w:val="both"/>
      </w:pPr>
      <w:r>
        <w:t>При этом порядок оценки заявок, окончательных предложений участников закупки устанавливается Правительством Приднестровской Молдавской Республики.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установлены максимальные и минимальные показатели удельного веса групп критериев оценки и определено, что для оценки заявок заказчик в документации о закупке устанавливает стоимостные и нестоимостные критерии оценки.</w:t>
      </w:r>
    </w:p>
    <w:p w14:paraId="637CFCD4" w14:textId="77777777" w:rsidR="004D7EDD" w:rsidRDefault="004D7EDD" w:rsidP="004D7EDD">
      <w:pPr>
        <w:autoSpaceDE w:val="0"/>
        <w:autoSpaceDN w:val="0"/>
        <w:adjustRightInd w:val="0"/>
        <w:ind w:firstLine="567"/>
        <w:jc w:val="both"/>
      </w:pPr>
      <w:r>
        <w:t>К группе стоимостных критериев оценки заявок относятся:</w:t>
      </w:r>
    </w:p>
    <w:p w14:paraId="4CFC357E" w14:textId="77777777" w:rsidR="004D7EDD" w:rsidRDefault="004D7EDD" w:rsidP="004D7EDD">
      <w:pPr>
        <w:autoSpaceDE w:val="0"/>
        <w:autoSpaceDN w:val="0"/>
        <w:adjustRightInd w:val="0"/>
        <w:ind w:firstLine="567"/>
        <w:jc w:val="both"/>
      </w:pPr>
      <w:r>
        <w:t>а) цена контракта;</w:t>
      </w:r>
    </w:p>
    <w:p w14:paraId="029D12DF" w14:textId="77777777" w:rsidR="004D7EDD" w:rsidRDefault="004D7EDD" w:rsidP="004D7EDD">
      <w:pPr>
        <w:autoSpaceDE w:val="0"/>
        <w:autoSpaceDN w:val="0"/>
        <w:adjustRightInd w:val="0"/>
        <w:ind w:firstLine="567"/>
        <w:jc w:val="both"/>
      </w:pPr>
      <w:r>
        <w:t>б) расходы на эксплуатацию и (или) ремонт товара;</w:t>
      </w:r>
    </w:p>
    <w:p w14:paraId="5EE99E4C" w14:textId="77777777" w:rsidR="004D7EDD" w:rsidRDefault="004D7EDD" w:rsidP="004D7EDD">
      <w:pPr>
        <w:autoSpaceDE w:val="0"/>
        <w:autoSpaceDN w:val="0"/>
        <w:adjustRightInd w:val="0"/>
        <w:ind w:firstLine="567"/>
        <w:jc w:val="both"/>
      </w:pPr>
      <w:r>
        <w:t>в) расходы на использование результатов работ.</w:t>
      </w:r>
    </w:p>
    <w:p w14:paraId="436AA6AC" w14:textId="77777777" w:rsidR="004D7EDD" w:rsidRDefault="004D7EDD" w:rsidP="004D7EDD">
      <w:pPr>
        <w:autoSpaceDE w:val="0"/>
        <w:autoSpaceDN w:val="0"/>
        <w:adjustRightInd w:val="0"/>
        <w:ind w:firstLine="567"/>
        <w:jc w:val="both"/>
      </w:pPr>
      <w:r>
        <w:t>К группе нестоимостных критериев оценки заявок относятся:</w:t>
      </w:r>
    </w:p>
    <w:p w14:paraId="6D88F5E4" w14:textId="77777777" w:rsidR="004D7EDD" w:rsidRDefault="004D7EDD" w:rsidP="004D7EDD">
      <w:pPr>
        <w:autoSpaceDE w:val="0"/>
        <w:autoSpaceDN w:val="0"/>
        <w:adjustRightInd w:val="0"/>
        <w:ind w:firstLine="567"/>
        <w:jc w:val="both"/>
      </w:pPr>
      <w:r>
        <w:t>а) качественные, функциональные и экологические характеристики объекта закупки;</w:t>
      </w:r>
    </w:p>
    <w:p w14:paraId="5EFFBA12" w14:textId="41994D50" w:rsidR="004D7EDD" w:rsidRDefault="004D7EDD" w:rsidP="004D7EDD">
      <w:pPr>
        <w:autoSpaceDE w:val="0"/>
        <w:autoSpaceDN w:val="0"/>
        <w:adjustRightInd w:val="0"/>
        <w:ind w:firstLine="567"/>
        <w:jc w:val="both"/>
      </w:pPr>
      <w:r>
        <w:t>б) условие об ответственности за неисполнение или ненадлежащее исполнение принимаемых на себя участниками закупки обязательств;</w:t>
      </w:r>
    </w:p>
    <w:p w14:paraId="77344198" w14:textId="11FD14A3" w:rsidR="004D7EDD" w:rsidRDefault="004D7EDD" w:rsidP="004D7EDD">
      <w:pPr>
        <w:autoSpaceDE w:val="0"/>
        <w:autoSpaceDN w:val="0"/>
        <w:adjustRightInd w:val="0"/>
        <w:ind w:firstLine="567"/>
        <w:jc w:val="both"/>
      </w:pPr>
      <w:r>
        <w:t>в)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w:t>
      </w:r>
    </w:p>
    <w:p w14:paraId="10DD3D82" w14:textId="2255A437" w:rsidR="004D7EDD" w:rsidRDefault="004D7EDD" w:rsidP="004D7EDD">
      <w:pPr>
        <w:autoSpaceDE w:val="0"/>
        <w:autoSpaceDN w:val="0"/>
        <w:adjustRightInd w:val="0"/>
        <w:ind w:firstLine="567"/>
        <w:jc w:val="both"/>
      </w:pPr>
      <w:r>
        <w:lastRenderedPageBreak/>
        <w:t xml:space="preserve">В ходе проведения определения поставщика по запросу предложений по закупке № 2 (id 2318, предмет закупки – </w:t>
      </w:r>
      <w:r w:rsidRPr="004D7EDD">
        <w:t>Труба ПЭ</w:t>
      </w:r>
      <w:r>
        <w:t xml:space="preserve">), </w:t>
      </w:r>
      <w:r w:rsidR="006513D0">
        <w:t xml:space="preserve">20 апреля 2022 года </w:t>
      </w:r>
      <w:r w:rsidRPr="004D7EDD">
        <w:t xml:space="preserve">в Информационной системе в сфере закупок размещено Извещение о проведении </w:t>
      </w:r>
      <w:r>
        <w:t>закупки</w:t>
      </w:r>
      <w:r w:rsidR="00D802FF">
        <w:t xml:space="preserve">, в котором </w:t>
      </w:r>
      <w:bookmarkStart w:id="8" w:name="_Hlk191456905"/>
      <w:r w:rsidR="00AE0B10">
        <w:br/>
      </w:r>
      <w:r w:rsidR="00D802FF">
        <w:t xml:space="preserve">ГУП «Водоснабжение и водоотведение» </w:t>
      </w:r>
      <w:bookmarkEnd w:id="8"/>
      <w:r w:rsidR="00D802FF">
        <w:t>определены критерии оценки заявок, а именно:</w:t>
      </w:r>
    </w:p>
    <w:p w14:paraId="236D296F" w14:textId="3EDFB08B" w:rsidR="00D802FF" w:rsidRDefault="00D802FF" w:rsidP="00D802FF">
      <w:pPr>
        <w:autoSpaceDE w:val="0"/>
        <w:autoSpaceDN w:val="0"/>
        <w:adjustRightInd w:val="0"/>
        <w:ind w:firstLine="567"/>
        <w:jc w:val="both"/>
      </w:pPr>
      <w:r>
        <w:t>«- цена контракта – 70%;</w:t>
      </w:r>
    </w:p>
    <w:p w14:paraId="56410CC4" w14:textId="61585B6C" w:rsidR="00D802FF" w:rsidRDefault="00D802FF" w:rsidP="004D7EDD">
      <w:pPr>
        <w:autoSpaceDE w:val="0"/>
        <w:autoSpaceDN w:val="0"/>
        <w:adjustRightInd w:val="0"/>
        <w:ind w:firstLine="567"/>
        <w:jc w:val="both"/>
      </w:pPr>
      <w:r>
        <w:t>- гарантийный срок – 30%»</w:t>
      </w:r>
    </w:p>
    <w:p w14:paraId="413F1F7E" w14:textId="1FA0AE96" w:rsidR="004D7EDD" w:rsidRDefault="004D7EDD" w:rsidP="004D7EDD">
      <w:pPr>
        <w:autoSpaceDE w:val="0"/>
        <w:autoSpaceDN w:val="0"/>
        <w:adjustRightInd w:val="0"/>
        <w:ind w:firstLine="567"/>
        <w:jc w:val="both"/>
      </w:pPr>
      <w:r>
        <w:t>Так</w:t>
      </w:r>
      <w:r w:rsidR="00D802FF">
        <w:t>им образом</w:t>
      </w:r>
      <w:r>
        <w:t xml:space="preserve"> заказчиком определены </w:t>
      </w:r>
      <w:r w:rsidR="00D802FF">
        <w:t>не стоимостной</w:t>
      </w:r>
      <w:r>
        <w:t xml:space="preserve"> критери</w:t>
      </w:r>
      <w:r w:rsidR="00D802FF">
        <w:t>й</w:t>
      </w:r>
      <w:r>
        <w:t xml:space="preserve"> закупки, которы</w:t>
      </w:r>
      <w:r w:rsidR="00D802FF">
        <w:t>й</w:t>
      </w:r>
      <w:r>
        <w:t xml:space="preserve"> не</w:t>
      </w:r>
      <w:r w:rsidR="00D802FF">
        <w:t xml:space="preserve"> </w:t>
      </w:r>
      <w:r>
        <w:t>предусмотрен статьей 22 Закона о закупках и Постановлением Правительства</w:t>
      </w:r>
      <w:r w:rsidR="00D802FF">
        <w:t xml:space="preserve"> </w:t>
      </w:r>
      <w:r>
        <w:t>Приднестровской Молдавской Республики от 25 марта 2020 года № 78.</w:t>
      </w:r>
    </w:p>
    <w:p w14:paraId="6B7F90C8" w14:textId="1682F961" w:rsidR="009968F5" w:rsidRPr="00425F9A" w:rsidRDefault="004D7EDD" w:rsidP="004D7EDD">
      <w:pPr>
        <w:autoSpaceDE w:val="0"/>
        <w:autoSpaceDN w:val="0"/>
        <w:adjustRightInd w:val="0"/>
        <w:ind w:firstLine="567"/>
        <w:jc w:val="both"/>
      </w:pPr>
      <w:r>
        <w:t>Совокупность вышеуказанных действий (бездействия) нарушают требования статьи 22</w:t>
      </w:r>
      <w:r w:rsidR="00D802FF">
        <w:t xml:space="preserve"> </w:t>
      </w:r>
      <w:r>
        <w:t>Закона о закупках, Постановления Правительства Приднестровской Молдавской Республики</w:t>
      </w:r>
      <w:r w:rsidR="00D802FF">
        <w:t xml:space="preserve"> </w:t>
      </w:r>
      <w:r>
        <w:t>от 25 марта 2020 года № 78.</w:t>
      </w:r>
    </w:p>
    <w:p w14:paraId="183686F2" w14:textId="4E2866E5" w:rsidR="00CE4952" w:rsidRPr="00D60A26" w:rsidRDefault="00D802FF" w:rsidP="009132A1">
      <w:pPr>
        <w:autoSpaceDE w:val="0"/>
        <w:autoSpaceDN w:val="0"/>
        <w:adjustRightInd w:val="0"/>
        <w:ind w:firstLine="567"/>
        <w:jc w:val="both"/>
      </w:pPr>
      <w:r w:rsidRPr="00D802FF">
        <w:rPr>
          <w:b/>
          <w:bCs/>
        </w:rPr>
        <w:t>2.3.2.</w:t>
      </w:r>
      <w:r w:rsidR="00D60A26">
        <w:rPr>
          <w:lang w:val="en-US"/>
        </w:rPr>
        <w:t> </w:t>
      </w:r>
      <w:r w:rsidR="00D60A26">
        <w:t>В соответствии с пунктом 3 статьи 6 Закона о закупках и</w:t>
      </w:r>
      <w:r w:rsidR="00D60A26" w:rsidRPr="00D60A26">
        <w:t xml:space="preserve">нформация, предусмотренная Законом </w:t>
      </w:r>
      <w:r w:rsidR="00D60A26">
        <w:t xml:space="preserve">о закупках </w:t>
      </w:r>
      <w:r w:rsidR="00D60A26" w:rsidRPr="00D60A26">
        <w:t>и размещенная в информационной системе, должна быть полной и достоверной</w:t>
      </w:r>
      <w:r w:rsidR="00D60A26">
        <w:t>.</w:t>
      </w:r>
    </w:p>
    <w:p w14:paraId="5E59F9F2" w14:textId="37FA63A0" w:rsidR="009968F5" w:rsidRDefault="00D802FF" w:rsidP="009132A1">
      <w:pPr>
        <w:autoSpaceDE w:val="0"/>
        <w:autoSpaceDN w:val="0"/>
        <w:adjustRightInd w:val="0"/>
        <w:ind w:firstLine="567"/>
        <w:jc w:val="both"/>
      </w:pPr>
      <w:r>
        <w:t>В ходе проведения определения поставщика по запросу предложений по закупке № 2 (id 2950, предмет закупки – «</w:t>
      </w:r>
      <w:r w:rsidRPr="00D802FF">
        <w:t>Труба ПЭ двухслойная ПЭ100/ПЭ100 RC ø75 SDR21</w:t>
      </w:r>
      <w:r>
        <w:t xml:space="preserve">»), </w:t>
      </w:r>
      <w:r w:rsidRPr="004D7EDD">
        <w:t>в Информационной системе в сфере закупок размещен</w:t>
      </w:r>
      <w:r>
        <w:t xml:space="preserve"> </w:t>
      </w:r>
      <w:r w:rsidRPr="00D802FF">
        <w:t>Протокол запроса предложений от 29.08.2022</w:t>
      </w:r>
      <w:r>
        <w:t>года</w:t>
      </w:r>
      <w:r w:rsidRPr="00D802FF">
        <w:t xml:space="preserve"> № 01-19/69</w:t>
      </w:r>
      <w:r>
        <w:t>. Журнал</w:t>
      </w:r>
      <w:r w:rsidR="003C3DEB">
        <w:t xml:space="preserve"> регистрации участников запроса предложений и (или) их представителей, прилагаемый к вышеуказанному протоколу, содержит информацию о присутствии представителя по доверенности </w:t>
      </w:r>
      <w:r w:rsidR="003C3DEB" w:rsidRPr="003C3DEB">
        <w:t>ДООО «ПолиМир»</w:t>
      </w:r>
      <w:r w:rsidR="003C3DEB">
        <w:t xml:space="preserve"> – </w:t>
      </w:r>
      <w:r w:rsidR="000A1AC3">
        <w:rPr>
          <w:i/>
          <w:iCs/>
        </w:rPr>
        <w:t>гражданин Д.</w:t>
      </w:r>
      <w:r w:rsidR="003C3DEB">
        <w:t xml:space="preserve"> </w:t>
      </w:r>
    </w:p>
    <w:p w14:paraId="7A4E0FD8" w14:textId="428F1E70" w:rsidR="00D802FF" w:rsidRPr="003C3DEB" w:rsidRDefault="003C3DEB" w:rsidP="003C3DEB">
      <w:pPr>
        <w:autoSpaceDE w:val="0"/>
        <w:autoSpaceDN w:val="0"/>
        <w:adjustRightInd w:val="0"/>
        <w:ind w:firstLine="567"/>
        <w:jc w:val="both"/>
        <w:rPr>
          <w:b/>
          <w:bCs/>
        </w:rPr>
      </w:pPr>
      <w:r>
        <w:t xml:space="preserve">Однако в соответствии с доверенностью </w:t>
      </w:r>
      <w:r w:rsidRPr="003C3DEB">
        <w:t>ДООО «ПолиМир»</w:t>
      </w:r>
      <w:r>
        <w:t xml:space="preserve"> от 26 августа 2022 года, включенной в заявку </w:t>
      </w:r>
      <w:r w:rsidRPr="003C3DEB">
        <w:t>ДООО «ПолиМир»</w:t>
      </w:r>
      <w:r>
        <w:t xml:space="preserve"> на участие в закупке</w:t>
      </w:r>
      <w:r>
        <w:rPr>
          <w:b/>
          <w:bCs/>
        </w:rPr>
        <w:t xml:space="preserve"> </w:t>
      </w:r>
      <w:r w:rsidRPr="003C3DEB">
        <w:t>(от 2</w:t>
      </w:r>
      <w:r>
        <w:t>6</w:t>
      </w:r>
      <w:r w:rsidRPr="003C3DEB">
        <w:t>.0</w:t>
      </w:r>
      <w:r>
        <w:t>8</w:t>
      </w:r>
      <w:r w:rsidRPr="003C3DEB">
        <w:t xml:space="preserve">.2022г </w:t>
      </w:r>
      <w:r>
        <w:t>б/н</w:t>
      </w:r>
      <w:r w:rsidRPr="003C3DEB">
        <w:t>)</w:t>
      </w:r>
      <w:r>
        <w:t>, на представление интересов общества в ходе данной закупки уполномочен</w:t>
      </w:r>
      <w:r w:rsidR="00CE4952">
        <w:t xml:space="preserve"> </w:t>
      </w:r>
      <w:r w:rsidR="000A1AC3">
        <w:rPr>
          <w:i/>
          <w:iCs/>
        </w:rPr>
        <w:t>гражданин</w:t>
      </w:r>
      <w:r w:rsidR="000A1AC3" w:rsidRPr="00C96200">
        <w:rPr>
          <w:i/>
          <w:iCs/>
        </w:rPr>
        <w:t xml:space="preserve"> </w:t>
      </w:r>
      <w:r w:rsidR="000A1AC3">
        <w:rPr>
          <w:i/>
          <w:iCs/>
        </w:rPr>
        <w:t>С.</w:t>
      </w:r>
    </w:p>
    <w:p w14:paraId="0FDB8645" w14:textId="6F17F71A" w:rsidR="00D802FF" w:rsidRDefault="00D60A26" w:rsidP="009132A1">
      <w:pPr>
        <w:autoSpaceDE w:val="0"/>
        <w:autoSpaceDN w:val="0"/>
        <w:adjustRightInd w:val="0"/>
        <w:ind w:firstLine="567"/>
        <w:jc w:val="both"/>
      </w:pPr>
      <w:r>
        <w:t xml:space="preserve">Указание в </w:t>
      </w:r>
      <w:r w:rsidRPr="00D802FF">
        <w:t>Протокол</w:t>
      </w:r>
      <w:r>
        <w:t>е</w:t>
      </w:r>
      <w:r w:rsidRPr="00D802FF">
        <w:t xml:space="preserve"> запроса предложений от 29.08.2022</w:t>
      </w:r>
      <w:r>
        <w:t>года</w:t>
      </w:r>
      <w:r w:rsidRPr="00D802FF">
        <w:t xml:space="preserve"> № 01-19/69</w:t>
      </w:r>
      <w:r>
        <w:t xml:space="preserve">, размещенном </w:t>
      </w:r>
      <w:r w:rsidRPr="004D7EDD">
        <w:t>в Информационной системе в сфере закупок</w:t>
      </w:r>
      <w:r>
        <w:t xml:space="preserve">, информации, несоответствующей наличествующей в заявке </w:t>
      </w:r>
      <w:r w:rsidRPr="003C3DEB">
        <w:t>ДООО «ПолиМир»</w:t>
      </w:r>
      <w:r>
        <w:t>, повлекло нарушение норм статьи 6 Закона о закупках.</w:t>
      </w:r>
    </w:p>
    <w:p w14:paraId="0BB63553" w14:textId="4B928677" w:rsidR="00425F9A" w:rsidRDefault="00E56A6F" w:rsidP="008D426D">
      <w:pPr>
        <w:autoSpaceDE w:val="0"/>
        <w:autoSpaceDN w:val="0"/>
        <w:adjustRightInd w:val="0"/>
        <w:ind w:firstLine="567"/>
        <w:jc w:val="both"/>
      </w:pPr>
      <w:r>
        <w:rPr>
          <w:b/>
          <w:bCs/>
        </w:rPr>
        <w:t>2.4.1. </w:t>
      </w:r>
      <w:r w:rsidR="00425F9A">
        <w:t xml:space="preserve">Во исполнение части второй пункта 1 статьи 24 Закона о закупках </w:t>
      </w:r>
      <w:r w:rsidR="008D426D" w:rsidRPr="008D426D">
        <w:t xml:space="preserve">Правительством Приднестровской Молдавской Республики </w:t>
      </w:r>
      <w:r w:rsidR="008D426D">
        <w:t>Постановлением Правительства Приднестровской Молдавской Республики от 26 декабря 2019 года № 448</w:t>
      </w:r>
      <w:r w:rsidR="008D426D" w:rsidRPr="008D426D">
        <w:t xml:space="preserve"> </w:t>
      </w:r>
      <w:r w:rsidR="008D426D">
        <w:t>«</w:t>
      </w:r>
      <w:r w:rsidR="008D426D" w:rsidRPr="008D426D">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r w:rsidR="008D426D">
        <w:t xml:space="preserve">» </w:t>
      </w:r>
      <w:r w:rsidR="008D426D" w:rsidRPr="008D426D">
        <w:t>определ</w:t>
      </w:r>
      <w:r w:rsidR="008D426D">
        <w:t>ен</w:t>
      </w:r>
      <w:r w:rsidR="008D426D" w:rsidRPr="008D426D">
        <w:t xml:space="preserve"> перечень необходимых условий и гарантий, подлежащих включению в контракт.</w:t>
      </w:r>
    </w:p>
    <w:p w14:paraId="12E61C3C" w14:textId="77375BEF" w:rsidR="00BA1150" w:rsidRDefault="00BA1150" w:rsidP="00D14263">
      <w:pPr>
        <w:autoSpaceDE w:val="0"/>
        <w:autoSpaceDN w:val="0"/>
        <w:adjustRightInd w:val="0"/>
        <w:ind w:firstLine="567"/>
        <w:jc w:val="both"/>
      </w:pPr>
      <w:r w:rsidRPr="00BA1150">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настоящим Законом.</w:t>
      </w:r>
    </w:p>
    <w:p w14:paraId="5EAD0E4E" w14:textId="08648244" w:rsidR="00D14263" w:rsidRPr="00D14263" w:rsidRDefault="008D426D" w:rsidP="00D14263">
      <w:pPr>
        <w:autoSpaceDE w:val="0"/>
        <w:autoSpaceDN w:val="0"/>
        <w:adjustRightInd w:val="0"/>
        <w:ind w:firstLine="567"/>
        <w:jc w:val="both"/>
      </w:pPr>
      <w:r>
        <w:t xml:space="preserve">Согласно </w:t>
      </w:r>
      <w:r w:rsidR="00D14263">
        <w:t>подпункта 1) подпункта а) пункта 3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вышеуказанным Постановлением</w:t>
      </w:r>
      <w:r w:rsidR="00B84221">
        <w:t xml:space="preserve"> Правительства Приднестровской Молдавской Республики, </w:t>
      </w:r>
      <w:r w:rsidR="00B84221" w:rsidRPr="007E1B02">
        <w:t>в</w:t>
      </w:r>
      <w:r w:rsidR="00D14263" w:rsidRPr="007E1B02">
        <w:t xml:space="preserve"> контракте прописываются</w:t>
      </w:r>
      <w:r w:rsidR="00D14263" w:rsidRPr="00D14263">
        <w:t xml:space="preserve"> все существенные условия, к которым относят</w:t>
      </w:r>
      <w:r w:rsidR="00B84221">
        <w:t xml:space="preserve"> </w:t>
      </w:r>
      <w:r w:rsidR="00D14263" w:rsidRPr="00D14263">
        <w:t>условие о предмете контракта.</w:t>
      </w:r>
    </w:p>
    <w:p w14:paraId="300AB681" w14:textId="77777777" w:rsidR="00D14263" w:rsidRPr="00D14263" w:rsidRDefault="00D14263" w:rsidP="00D14263">
      <w:pPr>
        <w:autoSpaceDE w:val="0"/>
        <w:autoSpaceDN w:val="0"/>
        <w:adjustRightInd w:val="0"/>
        <w:ind w:firstLine="567"/>
        <w:jc w:val="both"/>
      </w:pPr>
      <w:r w:rsidRPr="00D14263">
        <w:t>Предмет контракта, за исключением контракта по малым закупкам, определяется путем описания товаров, работ, услуг, составляющих объект и (или) объекты закупки, в порядке, установленном законодательством Приднестровской Молдавской Республики в сфере закупок.</w:t>
      </w:r>
    </w:p>
    <w:p w14:paraId="4CCC5171" w14:textId="65C8F8A2" w:rsidR="00E56A6F" w:rsidRPr="00D14263" w:rsidRDefault="00D14263" w:rsidP="00D14263">
      <w:pPr>
        <w:autoSpaceDE w:val="0"/>
        <w:autoSpaceDN w:val="0"/>
        <w:adjustRightInd w:val="0"/>
        <w:ind w:firstLine="567"/>
        <w:jc w:val="both"/>
      </w:pPr>
      <w:r w:rsidRPr="00D14263">
        <w:t xml:space="preserve">Предметом контракта для контракта на поставку товаров </w:t>
      </w:r>
      <w:r w:rsidR="00B84221" w:rsidRPr="00D14263">
        <w:t xml:space="preserve">являются </w:t>
      </w:r>
      <w:r w:rsidRPr="00D14263">
        <w:t xml:space="preserve">товары, производимые или закупаемые поставщиком и приобретаемые заказчиком, </w:t>
      </w:r>
      <w:r w:rsidRPr="007E1B02">
        <w:t>с указанием страны и фирмы производителя товара,</w:t>
      </w:r>
      <w:r w:rsidRPr="00D14263">
        <w:t xml:space="preserve"> качественных и технических характеристик товара</w:t>
      </w:r>
      <w:r w:rsidR="00B84221">
        <w:t>.</w:t>
      </w:r>
    </w:p>
    <w:p w14:paraId="4536DA15" w14:textId="0A1E3E9F" w:rsidR="00B84221" w:rsidRDefault="00B84221" w:rsidP="00B84221">
      <w:pPr>
        <w:autoSpaceDE w:val="0"/>
        <w:autoSpaceDN w:val="0"/>
        <w:adjustRightInd w:val="0"/>
        <w:ind w:firstLine="567"/>
        <w:jc w:val="both"/>
      </w:pPr>
      <w:r>
        <w:t xml:space="preserve">В ходе контрольного мероприятия при изучении информации о закупках трубной продукции </w:t>
      </w:r>
      <w:r w:rsidR="00D96409" w:rsidRPr="00B84221">
        <w:t xml:space="preserve">ГУП «Водоснабжение и водоотведение» </w:t>
      </w:r>
      <w:r>
        <w:t xml:space="preserve">за период с 01.01.2022 г. </w:t>
      </w:r>
      <w:r w:rsidR="00D96409">
        <w:t>п</w:t>
      </w:r>
      <w:r>
        <w:t>о</w:t>
      </w:r>
      <w:r w:rsidR="00D96409">
        <w:t xml:space="preserve"> </w:t>
      </w:r>
      <w:r w:rsidR="00D96409">
        <w:lastRenderedPageBreak/>
        <w:t>31</w:t>
      </w:r>
      <w:r>
        <w:t>.12.2024</w:t>
      </w:r>
      <w:r w:rsidR="00D96409">
        <w:t> </w:t>
      </w:r>
      <w:r>
        <w:t>г.</w:t>
      </w:r>
      <w:r w:rsidR="00D96409">
        <w:t xml:space="preserve">, </w:t>
      </w:r>
      <w:r>
        <w:t>п</w:t>
      </w:r>
      <w:r w:rsidRPr="00B84221">
        <w:t>редставленн</w:t>
      </w:r>
      <w:r>
        <w:t>ой</w:t>
      </w:r>
      <w:r w:rsidRPr="00B84221">
        <w:t xml:space="preserve"> письмом ГУП «Водоснабжение и водоотведение» от 20 февраля 2025 года исх. № 01-14/366</w:t>
      </w:r>
      <w:r w:rsidR="00D96409">
        <w:t>,</w:t>
      </w:r>
      <w:r>
        <w:t xml:space="preserve"> </w:t>
      </w:r>
      <w:r w:rsidR="00D96409" w:rsidRPr="007E1B02">
        <w:rPr>
          <w:b/>
          <w:bCs/>
        </w:rPr>
        <w:t xml:space="preserve">отмечено отсутствие </w:t>
      </w:r>
      <w:r w:rsidR="007E1B02" w:rsidRPr="007E1B02">
        <w:rPr>
          <w:b/>
          <w:bCs/>
        </w:rPr>
        <w:t>указания страны и фирмы производителя товара</w:t>
      </w:r>
      <w:r w:rsidR="007E1B02">
        <w:t xml:space="preserve"> </w:t>
      </w:r>
      <w:r w:rsidR="00D96409">
        <w:t>во всех контрактах</w:t>
      </w:r>
      <w:r w:rsidR="007E1B02">
        <w:t>,</w:t>
      </w:r>
      <w:r w:rsidR="00D96409">
        <w:t xml:space="preserve"> </w:t>
      </w:r>
      <w:r w:rsidR="007E1B02">
        <w:t>перечисленных</w:t>
      </w:r>
      <w:r w:rsidR="007E1B02" w:rsidRPr="00B84221">
        <w:t xml:space="preserve"> в Приложении №</w:t>
      </w:r>
      <w:r w:rsidR="007E741E">
        <w:t> </w:t>
      </w:r>
      <w:r w:rsidR="007E1B02" w:rsidRPr="00B84221">
        <w:t>1 к настоящему Акту проверки</w:t>
      </w:r>
      <w:r w:rsidR="007E1B02">
        <w:t>, что нарушает требования</w:t>
      </w:r>
      <w:r w:rsidR="007E741E">
        <w:t>, определенные Постановлением Правительства Приднестровской Молдавской Республики от 26 декабря 2019 года № 448</w:t>
      </w:r>
      <w:r w:rsidR="007E741E" w:rsidRPr="008D426D">
        <w:t xml:space="preserve"> </w:t>
      </w:r>
      <w:r w:rsidR="007E741E">
        <w:t>«</w:t>
      </w:r>
      <w:r w:rsidR="007E741E" w:rsidRPr="008D426D">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r w:rsidR="007E741E">
        <w:t>»</w:t>
      </w:r>
      <w:r w:rsidR="005E72A9">
        <w:t>.</w:t>
      </w:r>
    </w:p>
    <w:p w14:paraId="260C1EF3" w14:textId="02D74E4E" w:rsidR="005E72A9" w:rsidRPr="005E72A9" w:rsidRDefault="005E72A9" w:rsidP="005E72A9">
      <w:pPr>
        <w:autoSpaceDE w:val="0"/>
        <w:autoSpaceDN w:val="0"/>
        <w:adjustRightInd w:val="0"/>
        <w:ind w:firstLine="567"/>
        <w:jc w:val="both"/>
      </w:pPr>
      <w:r w:rsidRPr="005E72A9">
        <w:rPr>
          <w:b/>
          <w:bCs/>
        </w:rPr>
        <w:t>2.4.</w:t>
      </w:r>
      <w:r w:rsidR="00F41F89">
        <w:rPr>
          <w:b/>
          <w:bCs/>
        </w:rPr>
        <w:t>2</w:t>
      </w:r>
      <w:r w:rsidRPr="005E72A9">
        <w:rPr>
          <w:b/>
          <w:bCs/>
        </w:rPr>
        <w:t>.</w:t>
      </w:r>
      <w:r>
        <w:rPr>
          <w:b/>
          <w:bCs/>
        </w:rPr>
        <w:t> </w:t>
      </w:r>
      <w:r w:rsidRPr="005E72A9">
        <w:t>В соответствии с пунктом</w:t>
      </w:r>
      <w:r>
        <w:rPr>
          <w:b/>
          <w:bCs/>
        </w:rPr>
        <w:t xml:space="preserve"> </w:t>
      </w:r>
      <w:r w:rsidRPr="005E72A9">
        <w:t>1</w:t>
      </w:r>
      <w:r>
        <w:t xml:space="preserve"> статьи 51 Закона о закупках</w:t>
      </w:r>
      <w:r w:rsidRPr="005E72A9">
        <w:t xml:space="preserve"> </w:t>
      </w:r>
      <w:r>
        <w:t>и</w:t>
      </w:r>
      <w:r w:rsidRPr="005E72A9">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3A0C19B5" w14:textId="480C1FB6" w:rsidR="005E72A9" w:rsidRPr="005E72A9" w:rsidRDefault="005E72A9" w:rsidP="005E72A9">
      <w:pPr>
        <w:autoSpaceDE w:val="0"/>
        <w:autoSpaceDN w:val="0"/>
        <w:adjustRightInd w:val="0"/>
        <w:ind w:firstLine="567"/>
        <w:jc w:val="both"/>
      </w:pPr>
      <w:r w:rsidRPr="005E72A9">
        <w:t>а)</w:t>
      </w:r>
      <w:r w:rsidR="00292BD0">
        <w:t> </w:t>
      </w:r>
      <w:r w:rsidRPr="005E72A9">
        <w:t>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sidR="00292BD0">
        <w:t>;</w:t>
      </w:r>
    </w:p>
    <w:p w14:paraId="45C2E1EE" w14:textId="12FFA018" w:rsidR="005E72A9" w:rsidRPr="005E72A9" w:rsidRDefault="005E72A9" w:rsidP="005E72A9">
      <w:pPr>
        <w:autoSpaceDE w:val="0"/>
        <w:autoSpaceDN w:val="0"/>
        <w:adjustRightInd w:val="0"/>
        <w:ind w:firstLine="567"/>
        <w:jc w:val="both"/>
      </w:pPr>
      <w:r w:rsidRPr="005E72A9">
        <w:t>б)</w:t>
      </w:r>
      <w:r w:rsidR="00292BD0">
        <w:t> </w:t>
      </w:r>
      <w:r w:rsidRPr="005E72A9">
        <w:t>изменение регулируемых цен (тарифов) на товары (работы, услуги), цен на компримированный (сжатый) природный газ (метан);</w:t>
      </w:r>
    </w:p>
    <w:p w14:paraId="6062451F" w14:textId="5E30D670" w:rsidR="005E72A9" w:rsidRPr="005E72A9" w:rsidRDefault="005E72A9" w:rsidP="005E72A9">
      <w:pPr>
        <w:autoSpaceDE w:val="0"/>
        <w:autoSpaceDN w:val="0"/>
        <w:adjustRightInd w:val="0"/>
        <w:ind w:firstLine="567"/>
        <w:jc w:val="both"/>
      </w:pPr>
      <w:r w:rsidRPr="005E72A9">
        <w:t>в)</w:t>
      </w:r>
      <w:r w:rsidR="00292BD0">
        <w:t> </w:t>
      </w:r>
      <w:r w:rsidRPr="005E72A9">
        <w:t>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502920D" w14:textId="0BDBB7F4" w:rsidR="005E72A9" w:rsidRPr="005E72A9" w:rsidRDefault="005E72A9" w:rsidP="005E72A9">
      <w:pPr>
        <w:autoSpaceDE w:val="0"/>
        <w:autoSpaceDN w:val="0"/>
        <w:adjustRightInd w:val="0"/>
        <w:ind w:firstLine="567"/>
        <w:jc w:val="both"/>
      </w:pPr>
      <w:r w:rsidRPr="005E72A9">
        <w:t>г)</w:t>
      </w:r>
      <w:r w:rsidR="00292BD0">
        <w:t> </w:t>
      </w:r>
      <w:r w:rsidRPr="005E72A9">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3EA9C3C1" w14:textId="5B9868F7" w:rsidR="005E72A9" w:rsidRPr="005E72A9" w:rsidRDefault="005E72A9" w:rsidP="005E72A9">
      <w:pPr>
        <w:autoSpaceDE w:val="0"/>
        <w:autoSpaceDN w:val="0"/>
        <w:adjustRightInd w:val="0"/>
        <w:ind w:firstLine="567"/>
        <w:jc w:val="both"/>
      </w:pPr>
      <w:r w:rsidRPr="005E72A9">
        <w:t>д)</w:t>
      </w:r>
      <w:r w:rsidR="00292BD0">
        <w:t> </w:t>
      </w:r>
      <w:r w:rsidRPr="005E72A9">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6B3A2B35" w14:textId="134865B9" w:rsidR="005E72A9" w:rsidRDefault="005E72A9" w:rsidP="005E72A9">
      <w:pPr>
        <w:autoSpaceDE w:val="0"/>
        <w:autoSpaceDN w:val="0"/>
        <w:adjustRightInd w:val="0"/>
        <w:ind w:firstLine="567"/>
        <w:jc w:val="both"/>
      </w:pPr>
      <w:r w:rsidRPr="005E72A9">
        <w:t>е)</w:t>
      </w:r>
      <w:r w:rsidR="00292BD0">
        <w:t> </w:t>
      </w:r>
      <w:r w:rsidRPr="005E72A9">
        <w:t>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r w:rsidR="00292BD0">
        <w:t>.</w:t>
      </w:r>
    </w:p>
    <w:p w14:paraId="2C5AF1CC" w14:textId="77777777" w:rsidR="00A654F9" w:rsidRDefault="00FC6847" w:rsidP="009D687A">
      <w:pPr>
        <w:autoSpaceDE w:val="0"/>
        <w:autoSpaceDN w:val="0"/>
        <w:adjustRightInd w:val="0"/>
        <w:ind w:firstLine="567"/>
        <w:jc w:val="both"/>
      </w:pPr>
      <w:r>
        <w:t>Кроме того, государственными (муниципальными), коммерческими заказчиками по соглашению сторон допускается изменение существенных условий контракта при его исполнении в пределах цены заключенного контракта в случаях и порядке, определенном</w:t>
      </w:r>
      <w:r w:rsidRPr="00FC6847">
        <w:t xml:space="preserve"> </w:t>
      </w:r>
      <w:r>
        <w:t>Постановлением Правительства Приднестровской Молдавской Республики от 11 апреля 2022 года № 123</w:t>
      </w:r>
      <w:r w:rsidR="00A654F9">
        <w:t xml:space="preserve">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r>
        <w:t>.</w:t>
      </w:r>
    </w:p>
    <w:p w14:paraId="7794AFBF" w14:textId="077B9DA2" w:rsidR="009D687A" w:rsidRDefault="009D687A" w:rsidP="009D687A">
      <w:pPr>
        <w:autoSpaceDE w:val="0"/>
        <w:autoSpaceDN w:val="0"/>
        <w:adjustRightInd w:val="0"/>
        <w:ind w:firstLine="567"/>
        <w:jc w:val="both"/>
      </w:pPr>
      <w:r>
        <w:t xml:space="preserve">В ходе контрольного мероприятия при изучении Договора на поставку товара № 169 от 25 марта 2023 года, заключенного </w:t>
      </w:r>
      <w:r w:rsidRPr="00903CE3">
        <w:t>ГУП «Водоснабжение и водоотведение»</w:t>
      </w:r>
      <w:r>
        <w:t xml:space="preserve"> с </w:t>
      </w:r>
      <w:r>
        <w:br/>
        <w:t xml:space="preserve">ООО «Армсбыт» отмечено наличие: </w:t>
      </w:r>
    </w:p>
    <w:p w14:paraId="1626E84C" w14:textId="475767BC" w:rsidR="009D687A" w:rsidRDefault="009D687A" w:rsidP="009D687A">
      <w:pPr>
        <w:autoSpaceDE w:val="0"/>
        <w:autoSpaceDN w:val="0"/>
        <w:adjustRightInd w:val="0"/>
        <w:ind w:firstLine="567"/>
        <w:jc w:val="both"/>
      </w:pPr>
      <w:r>
        <w:t>- Дополнительного соглашения № 1</w:t>
      </w:r>
      <w:r w:rsidR="00F95902">
        <w:t xml:space="preserve"> от 19 июля 2024 года, предусматривающего </w:t>
      </w:r>
      <w:r w:rsidR="00F95902" w:rsidRPr="00F95902">
        <w:rPr>
          <w:b/>
          <w:bCs/>
        </w:rPr>
        <w:t>увеличения цены договора</w:t>
      </w:r>
      <w:r w:rsidR="00F95902">
        <w:t xml:space="preserve"> с «15 000,00 руб.» до «30 000,00 руб.»</w:t>
      </w:r>
      <w:r>
        <w:t>;</w:t>
      </w:r>
    </w:p>
    <w:p w14:paraId="6BC1A71F" w14:textId="14B354DF" w:rsidR="00F95902" w:rsidRDefault="00F95902" w:rsidP="00F95902">
      <w:pPr>
        <w:autoSpaceDE w:val="0"/>
        <w:autoSpaceDN w:val="0"/>
        <w:adjustRightInd w:val="0"/>
        <w:ind w:firstLine="567"/>
        <w:jc w:val="both"/>
      </w:pPr>
      <w:r>
        <w:t xml:space="preserve">- Дополнительного соглашения № 2 от 31 октября 2024 года, предусматривающего </w:t>
      </w:r>
      <w:r w:rsidRPr="00F95902">
        <w:rPr>
          <w:b/>
          <w:bCs/>
        </w:rPr>
        <w:t>увеличения цены договора</w:t>
      </w:r>
      <w:r>
        <w:t xml:space="preserve"> с «30 000,00 руб.» до «50 000,00 руб.»;</w:t>
      </w:r>
    </w:p>
    <w:p w14:paraId="584D0A91" w14:textId="5EAEF699" w:rsidR="00B46A27" w:rsidRDefault="00F95902" w:rsidP="00F95902">
      <w:pPr>
        <w:autoSpaceDE w:val="0"/>
        <w:autoSpaceDN w:val="0"/>
        <w:adjustRightInd w:val="0"/>
        <w:ind w:firstLine="567"/>
        <w:jc w:val="both"/>
      </w:pPr>
      <w:r>
        <w:t xml:space="preserve">- Дополнительного соглашения № 3 от 1 ноября 2024 года, предусматривающего </w:t>
      </w:r>
      <w:r w:rsidR="00B46A27" w:rsidRPr="00B46A27">
        <w:rPr>
          <w:b/>
          <w:bCs/>
        </w:rPr>
        <w:t>изменение предмета Договора</w:t>
      </w:r>
      <w:r w:rsidR="00B46A27">
        <w:t xml:space="preserve"> с «сантехнические материалы» на «сантехнические, общестроительные и электротехнические материалы»</w:t>
      </w:r>
      <w:r w:rsidR="007E4F34">
        <w:t>.</w:t>
      </w:r>
    </w:p>
    <w:p w14:paraId="1D40D5FB" w14:textId="73C8A73F" w:rsidR="007E4F34" w:rsidRDefault="007E4F34" w:rsidP="00F95902">
      <w:pPr>
        <w:autoSpaceDE w:val="0"/>
        <w:autoSpaceDN w:val="0"/>
        <w:adjustRightInd w:val="0"/>
        <w:ind w:firstLine="567"/>
        <w:jc w:val="both"/>
      </w:pPr>
      <w:r>
        <w:t>Учитывая, что изменения</w:t>
      </w:r>
      <w:r w:rsidR="00A654F9">
        <w:t xml:space="preserve"> (дополнения)</w:t>
      </w:r>
      <w:r>
        <w:t xml:space="preserve">, предусмотренные указанными Дополнительными соглашениями, не могут быть обусловлены </w:t>
      </w:r>
      <w:r w:rsidR="00ED354E">
        <w:t xml:space="preserve">вышеуказанными </w:t>
      </w:r>
      <w:r>
        <w:t>нормами</w:t>
      </w:r>
      <w:r w:rsidR="008C2CF0">
        <w:t>,</w:t>
      </w:r>
      <w:r w:rsidR="00ED354E">
        <w:t xml:space="preserve"> действия</w:t>
      </w:r>
      <w:r>
        <w:t xml:space="preserve"> </w:t>
      </w:r>
      <w:r w:rsidR="00ED354E" w:rsidRPr="00903CE3">
        <w:t>ГУП «Водоснабжение и водоотведение»</w:t>
      </w:r>
      <w:r w:rsidR="00ED354E">
        <w:t xml:space="preserve"> повлекли нарушение статьи 51 Закона о закупках.</w:t>
      </w:r>
    </w:p>
    <w:p w14:paraId="71185973" w14:textId="71146FBB" w:rsidR="00F95902" w:rsidRDefault="00ED354E" w:rsidP="005E72A9">
      <w:pPr>
        <w:autoSpaceDE w:val="0"/>
        <w:autoSpaceDN w:val="0"/>
        <w:adjustRightInd w:val="0"/>
        <w:ind w:firstLine="567"/>
        <w:jc w:val="both"/>
      </w:pPr>
      <w:r w:rsidRPr="005E72A9">
        <w:rPr>
          <w:b/>
          <w:bCs/>
        </w:rPr>
        <w:lastRenderedPageBreak/>
        <w:t>2.4.</w:t>
      </w:r>
      <w:r w:rsidR="00F41F89">
        <w:rPr>
          <w:b/>
          <w:bCs/>
        </w:rPr>
        <w:t>3</w:t>
      </w:r>
      <w:r w:rsidRPr="005E72A9">
        <w:rPr>
          <w:b/>
          <w:bCs/>
        </w:rPr>
        <w:t>.</w:t>
      </w:r>
      <w:r>
        <w:rPr>
          <w:b/>
          <w:bCs/>
        </w:rPr>
        <w:t> </w:t>
      </w:r>
      <w:r w:rsidRPr="005E72A9">
        <w:t>В соответствии</w:t>
      </w:r>
      <w:r w:rsidR="00FE5AE6">
        <w:t xml:space="preserve"> с пунктом 1 статьи 24 Закона о закупках </w:t>
      </w:r>
      <w:r w:rsidR="00241927" w:rsidRPr="00241927">
        <w:rPr>
          <w:b/>
          <w:bCs/>
        </w:rPr>
        <w:t>к</w:t>
      </w:r>
      <w:r w:rsidR="00FE5AE6" w:rsidRPr="00241927">
        <w:rPr>
          <w:b/>
          <w:bCs/>
        </w:rPr>
        <w:t>онтракт заключается на условиях, предусмотренных извещением об осуществлении закупки</w:t>
      </w:r>
      <w:r w:rsidR="00FE5AE6" w:rsidRPr="00FE5AE6">
        <w:t xml:space="preserve">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181158A1" w14:textId="0A3B8D8A" w:rsidR="00241927" w:rsidRDefault="00241927" w:rsidP="00241927">
      <w:pPr>
        <w:autoSpaceDE w:val="0"/>
        <w:autoSpaceDN w:val="0"/>
        <w:adjustRightInd w:val="0"/>
        <w:ind w:firstLine="567"/>
        <w:jc w:val="both"/>
      </w:pPr>
      <w:r>
        <w:t>В ходе контрольного мероприятия при изучении</w:t>
      </w:r>
      <w:r w:rsidR="00F47497">
        <w:t>:</w:t>
      </w:r>
    </w:p>
    <w:p w14:paraId="1401B39B" w14:textId="38AB45AE" w:rsidR="00F47497" w:rsidRDefault="00241927" w:rsidP="00241927">
      <w:pPr>
        <w:autoSpaceDE w:val="0"/>
        <w:autoSpaceDN w:val="0"/>
        <w:adjustRightInd w:val="0"/>
        <w:ind w:firstLine="567"/>
        <w:jc w:val="both"/>
      </w:pPr>
      <w:r>
        <w:t xml:space="preserve">1) контракта на поставку товара № </w:t>
      </w:r>
      <w:r w:rsidR="00F47497">
        <w:t>270</w:t>
      </w:r>
      <w:r>
        <w:t xml:space="preserve"> от </w:t>
      </w:r>
      <w:r w:rsidR="00F47497">
        <w:t>12 мая</w:t>
      </w:r>
      <w:r>
        <w:t xml:space="preserve"> 2023 года, заключенного </w:t>
      </w:r>
      <w:r w:rsidR="00AE0B10">
        <w:br/>
      </w:r>
      <w:r w:rsidRPr="00903CE3">
        <w:t>ГУП «Водоснабжение и водоотведение»</w:t>
      </w:r>
      <w:r>
        <w:t xml:space="preserve"> с ООО «</w:t>
      </w:r>
      <w:r w:rsidR="00F47497">
        <w:t>Фарба</w:t>
      </w:r>
      <w:r>
        <w:t xml:space="preserve">» </w:t>
      </w:r>
      <w:r w:rsidR="00F47497">
        <w:t>(</w:t>
      </w:r>
      <w:r w:rsidR="00F47497" w:rsidRPr="00241927">
        <w:t>закупк</w:t>
      </w:r>
      <w:r w:rsidR="00F47497">
        <w:t>а</w:t>
      </w:r>
      <w:r w:rsidR="00F47497" w:rsidRPr="00241927">
        <w:t xml:space="preserve"> № 2</w:t>
      </w:r>
      <w:r w:rsidR="00F47497">
        <w:t>,</w:t>
      </w:r>
      <w:r w:rsidR="00F47497" w:rsidRPr="00241927">
        <w:t xml:space="preserve"> предмет закупки «Труба PVC»</w:t>
      </w:r>
      <w:r w:rsidR="00F47497">
        <w:t xml:space="preserve">, размещённой по эл. адресу: </w:t>
      </w:r>
      <w:hyperlink r:id="rId24" w:history="1">
        <w:r w:rsidR="00AE0B10" w:rsidRPr="00B12009">
          <w:rPr>
            <w:rStyle w:val="a8"/>
          </w:rPr>
          <w:t>https://zakupki.gospmr.org/index.php/zakupki ?view=purchase&amp;id=4330</w:t>
        </w:r>
      </w:hyperlink>
      <w:r w:rsidR="00F47497">
        <w:t xml:space="preserve">), </w:t>
      </w:r>
      <w:r>
        <w:t>отмечено наличие</w:t>
      </w:r>
      <w:r w:rsidR="00F47497">
        <w:t xml:space="preserve"> в Спецификации к указанному контракту товарных позиций, не являющихся объект</w:t>
      </w:r>
      <w:r w:rsidR="00F41F89">
        <w:t>ами</w:t>
      </w:r>
      <w:r w:rsidR="00F47497">
        <w:t xml:space="preserve"> </w:t>
      </w:r>
      <w:r w:rsidR="004C645B">
        <w:t xml:space="preserve">проведенной </w:t>
      </w:r>
      <w:r w:rsidR="00F47497">
        <w:t>закупки, а именно:</w:t>
      </w:r>
    </w:p>
    <w:p w14:paraId="65BCE35F" w14:textId="77777777" w:rsidR="00B5042A" w:rsidRPr="00F41F89" w:rsidRDefault="00B5042A" w:rsidP="00241927">
      <w:pPr>
        <w:autoSpaceDE w:val="0"/>
        <w:autoSpaceDN w:val="0"/>
        <w:adjustRightInd w:val="0"/>
        <w:ind w:firstLine="567"/>
        <w:jc w:val="both"/>
        <w:rPr>
          <w:sz w:val="16"/>
          <w:szCs w:val="16"/>
        </w:rPr>
      </w:pPr>
    </w:p>
    <w:tbl>
      <w:tblPr>
        <w:tblStyle w:val="a5"/>
        <w:tblW w:w="0" w:type="auto"/>
        <w:tblLook w:val="04A0" w:firstRow="1" w:lastRow="0" w:firstColumn="1" w:lastColumn="0" w:noHBand="0" w:noVBand="1"/>
      </w:tblPr>
      <w:tblGrid>
        <w:gridCol w:w="717"/>
        <w:gridCol w:w="3845"/>
        <w:gridCol w:w="723"/>
        <w:gridCol w:w="756"/>
        <w:gridCol w:w="1649"/>
        <w:gridCol w:w="1656"/>
      </w:tblGrid>
      <w:tr w:rsidR="004C645B" w14:paraId="333DE55E" w14:textId="77777777" w:rsidTr="004C645B">
        <w:tc>
          <w:tcPr>
            <w:tcW w:w="0" w:type="auto"/>
            <w:vAlign w:val="center"/>
          </w:tcPr>
          <w:p w14:paraId="097CBE38" w14:textId="5BD9B9BD" w:rsidR="004C645B" w:rsidRPr="004C645B" w:rsidRDefault="004C645B" w:rsidP="004C645B">
            <w:pPr>
              <w:autoSpaceDE w:val="0"/>
              <w:autoSpaceDN w:val="0"/>
              <w:adjustRightInd w:val="0"/>
              <w:jc w:val="center"/>
              <w:rPr>
                <w:sz w:val="20"/>
                <w:szCs w:val="20"/>
              </w:rPr>
            </w:pPr>
            <w:r w:rsidRPr="004C645B">
              <w:rPr>
                <w:sz w:val="20"/>
                <w:szCs w:val="20"/>
              </w:rPr>
              <w:t>№ п./п.</w:t>
            </w:r>
          </w:p>
        </w:tc>
        <w:tc>
          <w:tcPr>
            <w:tcW w:w="0" w:type="auto"/>
            <w:vAlign w:val="center"/>
          </w:tcPr>
          <w:p w14:paraId="119A21DE" w14:textId="4EE756A2" w:rsidR="004C645B" w:rsidRPr="004C645B" w:rsidRDefault="004C645B" w:rsidP="004C645B">
            <w:pPr>
              <w:autoSpaceDE w:val="0"/>
              <w:autoSpaceDN w:val="0"/>
              <w:adjustRightInd w:val="0"/>
              <w:jc w:val="center"/>
              <w:rPr>
                <w:sz w:val="20"/>
                <w:szCs w:val="20"/>
              </w:rPr>
            </w:pPr>
            <w:r w:rsidRPr="004C645B">
              <w:rPr>
                <w:sz w:val="20"/>
                <w:szCs w:val="20"/>
              </w:rPr>
              <w:t>Наименование и основные характеристики</w:t>
            </w:r>
          </w:p>
        </w:tc>
        <w:tc>
          <w:tcPr>
            <w:tcW w:w="0" w:type="auto"/>
            <w:vAlign w:val="center"/>
          </w:tcPr>
          <w:p w14:paraId="61120BFA" w14:textId="77A40EE4" w:rsidR="004C645B" w:rsidRPr="004C645B" w:rsidRDefault="004C645B" w:rsidP="004C645B">
            <w:pPr>
              <w:autoSpaceDE w:val="0"/>
              <w:autoSpaceDN w:val="0"/>
              <w:adjustRightInd w:val="0"/>
              <w:jc w:val="center"/>
              <w:rPr>
                <w:sz w:val="20"/>
                <w:szCs w:val="20"/>
              </w:rPr>
            </w:pPr>
            <w:r w:rsidRPr="004C645B">
              <w:rPr>
                <w:sz w:val="20"/>
                <w:szCs w:val="20"/>
              </w:rPr>
              <w:t>Кол-во</w:t>
            </w:r>
          </w:p>
        </w:tc>
        <w:tc>
          <w:tcPr>
            <w:tcW w:w="0" w:type="auto"/>
            <w:vAlign w:val="center"/>
          </w:tcPr>
          <w:p w14:paraId="0C6256DB" w14:textId="0848FE1D" w:rsidR="004C645B" w:rsidRPr="004C645B" w:rsidRDefault="004C645B" w:rsidP="004C645B">
            <w:pPr>
              <w:autoSpaceDE w:val="0"/>
              <w:autoSpaceDN w:val="0"/>
              <w:adjustRightInd w:val="0"/>
              <w:jc w:val="center"/>
              <w:rPr>
                <w:sz w:val="20"/>
                <w:szCs w:val="20"/>
              </w:rPr>
            </w:pPr>
            <w:r w:rsidRPr="004C645B">
              <w:rPr>
                <w:sz w:val="20"/>
                <w:szCs w:val="20"/>
              </w:rPr>
              <w:t>Ед. изм.</w:t>
            </w:r>
          </w:p>
        </w:tc>
        <w:tc>
          <w:tcPr>
            <w:tcW w:w="0" w:type="auto"/>
            <w:vAlign w:val="center"/>
          </w:tcPr>
          <w:p w14:paraId="33AACBA7" w14:textId="162E45C8" w:rsidR="004C645B" w:rsidRPr="004C645B" w:rsidRDefault="004C645B" w:rsidP="004C645B">
            <w:pPr>
              <w:autoSpaceDE w:val="0"/>
              <w:autoSpaceDN w:val="0"/>
              <w:adjustRightInd w:val="0"/>
              <w:jc w:val="center"/>
              <w:rPr>
                <w:sz w:val="20"/>
                <w:szCs w:val="20"/>
              </w:rPr>
            </w:pPr>
            <w:r w:rsidRPr="004C645B">
              <w:rPr>
                <w:sz w:val="20"/>
                <w:szCs w:val="20"/>
              </w:rPr>
              <w:t>Цена за ед. изм. Руб</w:t>
            </w:r>
            <w:r>
              <w:rPr>
                <w:sz w:val="20"/>
                <w:szCs w:val="20"/>
              </w:rPr>
              <w:t>. ПМР</w:t>
            </w:r>
          </w:p>
        </w:tc>
        <w:tc>
          <w:tcPr>
            <w:tcW w:w="0" w:type="auto"/>
            <w:vAlign w:val="center"/>
          </w:tcPr>
          <w:p w14:paraId="3A539312" w14:textId="2BD0518F" w:rsidR="004C645B" w:rsidRPr="004C645B" w:rsidRDefault="004C645B" w:rsidP="004C645B">
            <w:pPr>
              <w:autoSpaceDE w:val="0"/>
              <w:autoSpaceDN w:val="0"/>
              <w:adjustRightInd w:val="0"/>
              <w:jc w:val="center"/>
              <w:rPr>
                <w:sz w:val="20"/>
                <w:szCs w:val="20"/>
              </w:rPr>
            </w:pPr>
            <w:r w:rsidRPr="004C645B">
              <w:rPr>
                <w:sz w:val="20"/>
                <w:szCs w:val="20"/>
              </w:rPr>
              <w:t>Общая цена в руб.</w:t>
            </w:r>
            <w:r>
              <w:rPr>
                <w:sz w:val="20"/>
                <w:szCs w:val="20"/>
              </w:rPr>
              <w:t xml:space="preserve"> ПМР</w:t>
            </w:r>
          </w:p>
        </w:tc>
      </w:tr>
      <w:tr w:rsidR="004C645B" w14:paraId="112CC2E5" w14:textId="77777777" w:rsidTr="004C645B">
        <w:tc>
          <w:tcPr>
            <w:tcW w:w="0" w:type="auto"/>
            <w:vAlign w:val="center"/>
          </w:tcPr>
          <w:p w14:paraId="68951A18" w14:textId="0AE0C912" w:rsidR="004C645B" w:rsidRPr="004C645B" w:rsidRDefault="004C645B" w:rsidP="004C645B">
            <w:pPr>
              <w:autoSpaceDE w:val="0"/>
              <w:autoSpaceDN w:val="0"/>
              <w:adjustRightInd w:val="0"/>
              <w:jc w:val="center"/>
              <w:rPr>
                <w:sz w:val="20"/>
                <w:szCs w:val="20"/>
              </w:rPr>
            </w:pPr>
            <w:r>
              <w:rPr>
                <w:sz w:val="20"/>
                <w:szCs w:val="20"/>
              </w:rPr>
              <w:t>7.</w:t>
            </w:r>
          </w:p>
        </w:tc>
        <w:tc>
          <w:tcPr>
            <w:tcW w:w="0" w:type="auto"/>
            <w:vAlign w:val="center"/>
          </w:tcPr>
          <w:p w14:paraId="3B16E77B" w14:textId="669D9495" w:rsidR="004C645B" w:rsidRPr="004C645B" w:rsidRDefault="004C645B" w:rsidP="004C645B">
            <w:pPr>
              <w:autoSpaceDE w:val="0"/>
              <w:autoSpaceDN w:val="0"/>
              <w:adjustRightInd w:val="0"/>
              <w:rPr>
                <w:sz w:val="20"/>
                <w:szCs w:val="20"/>
              </w:rPr>
            </w:pPr>
            <w:r w:rsidRPr="004C645B">
              <w:rPr>
                <w:sz w:val="20"/>
                <w:szCs w:val="20"/>
              </w:rPr>
              <w:t>Труба кан. PР (HTR) (2,7 mm) Ø110мм 0,25м (10 уп.)</w:t>
            </w:r>
            <w:r>
              <w:rPr>
                <w:sz w:val="20"/>
                <w:szCs w:val="20"/>
              </w:rPr>
              <w:t xml:space="preserve"> ТМ «A</w:t>
            </w:r>
            <w:r>
              <w:rPr>
                <w:sz w:val="20"/>
                <w:szCs w:val="20"/>
                <w:lang w:val="en-US"/>
              </w:rPr>
              <w:t>SG</w:t>
            </w:r>
            <w:r>
              <w:rPr>
                <w:sz w:val="20"/>
                <w:szCs w:val="20"/>
              </w:rPr>
              <w:t>»</w:t>
            </w:r>
          </w:p>
        </w:tc>
        <w:tc>
          <w:tcPr>
            <w:tcW w:w="0" w:type="auto"/>
            <w:vAlign w:val="center"/>
          </w:tcPr>
          <w:p w14:paraId="78BB2E93" w14:textId="2F7CA950" w:rsidR="004C645B" w:rsidRPr="004C645B" w:rsidRDefault="004C645B" w:rsidP="004C645B">
            <w:pPr>
              <w:autoSpaceDE w:val="0"/>
              <w:autoSpaceDN w:val="0"/>
              <w:adjustRightInd w:val="0"/>
              <w:jc w:val="center"/>
              <w:rPr>
                <w:sz w:val="20"/>
                <w:szCs w:val="20"/>
              </w:rPr>
            </w:pPr>
            <w:r>
              <w:rPr>
                <w:sz w:val="20"/>
                <w:szCs w:val="20"/>
              </w:rPr>
              <w:t>211</w:t>
            </w:r>
          </w:p>
        </w:tc>
        <w:tc>
          <w:tcPr>
            <w:tcW w:w="0" w:type="auto"/>
            <w:vAlign w:val="center"/>
          </w:tcPr>
          <w:p w14:paraId="3FF6B5E3" w14:textId="6820784D" w:rsidR="004C645B" w:rsidRPr="004C645B" w:rsidRDefault="004C645B" w:rsidP="004C645B">
            <w:pPr>
              <w:autoSpaceDE w:val="0"/>
              <w:autoSpaceDN w:val="0"/>
              <w:adjustRightInd w:val="0"/>
              <w:jc w:val="center"/>
              <w:rPr>
                <w:sz w:val="20"/>
                <w:szCs w:val="20"/>
              </w:rPr>
            </w:pPr>
            <w:r>
              <w:rPr>
                <w:sz w:val="20"/>
                <w:szCs w:val="20"/>
              </w:rPr>
              <w:t>Шт.</w:t>
            </w:r>
          </w:p>
        </w:tc>
        <w:tc>
          <w:tcPr>
            <w:tcW w:w="0" w:type="auto"/>
            <w:vAlign w:val="center"/>
          </w:tcPr>
          <w:p w14:paraId="76ACA24C" w14:textId="1A04804F" w:rsidR="004C645B" w:rsidRPr="004C645B" w:rsidRDefault="004C645B" w:rsidP="004C645B">
            <w:pPr>
              <w:autoSpaceDE w:val="0"/>
              <w:autoSpaceDN w:val="0"/>
              <w:adjustRightInd w:val="0"/>
              <w:jc w:val="center"/>
              <w:rPr>
                <w:sz w:val="20"/>
                <w:szCs w:val="20"/>
              </w:rPr>
            </w:pPr>
            <w:r>
              <w:rPr>
                <w:sz w:val="20"/>
                <w:szCs w:val="20"/>
              </w:rPr>
              <w:t>18,00</w:t>
            </w:r>
          </w:p>
        </w:tc>
        <w:tc>
          <w:tcPr>
            <w:tcW w:w="0" w:type="auto"/>
            <w:vAlign w:val="center"/>
          </w:tcPr>
          <w:p w14:paraId="57DB3FD5" w14:textId="0E0B592E" w:rsidR="004C645B" w:rsidRPr="004C645B" w:rsidRDefault="004C645B" w:rsidP="004C645B">
            <w:pPr>
              <w:autoSpaceDE w:val="0"/>
              <w:autoSpaceDN w:val="0"/>
              <w:adjustRightInd w:val="0"/>
              <w:jc w:val="center"/>
              <w:rPr>
                <w:sz w:val="20"/>
                <w:szCs w:val="20"/>
              </w:rPr>
            </w:pPr>
            <w:r>
              <w:rPr>
                <w:sz w:val="20"/>
                <w:szCs w:val="20"/>
              </w:rPr>
              <w:t>3 798,00</w:t>
            </w:r>
          </w:p>
        </w:tc>
      </w:tr>
      <w:tr w:rsidR="004C645B" w14:paraId="06F091FF" w14:textId="77777777" w:rsidTr="004C645B">
        <w:tc>
          <w:tcPr>
            <w:tcW w:w="0" w:type="auto"/>
            <w:vAlign w:val="center"/>
          </w:tcPr>
          <w:p w14:paraId="7D3D8FF9" w14:textId="2F30842D" w:rsidR="004C645B" w:rsidRPr="004C645B" w:rsidRDefault="004C645B" w:rsidP="004C645B">
            <w:pPr>
              <w:autoSpaceDE w:val="0"/>
              <w:autoSpaceDN w:val="0"/>
              <w:adjustRightInd w:val="0"/>
              <w:jc w:val="center"/>
              <w:rPr>
                <w:sz w:val="20"/>
                <w:szCs w:val="20"/>
              </w:rPr>
            </w:pPr>
            <w:r>
              <w:rPr>
                <w:sz w:val="20"/>
                <w:szCs w:val="20"/>
              </w:rPr>
              <w:t>8.</w:t>
            </w:r>
          </w:p>
        </w:tc>
        <w:tc>
          <w:tcPr>
            <w:tcW w:w="0" w:type="auto"/>
            <w:vAlign w:val="center"/>
          </w:tcPr>
          <w:p w14:paraId="3DC939EB" w14:textId="282385F0" w:rsidR="004C645B" w:rsidRPr="004C645B" w:rsidRDefault="004C645B" w:rsidP="004C645B">
            <w:pPr>
              <w:autoSpaceDE w:val="0"/>
              <w:autoSpaceDN w:val="0"/>
              <w:adjustRightInd w:val="0"/>
              <w:rPr>
                <w:sz w:val="20"/>
                <w:szCs w:val="20"/>
              </w:rPr>
            </w:pPr>
            <w:r w:rsidRPr="004C645B">
              <w:rPr>
                <w:sz w:val="20"/>
                <w:szCs w:val="20"/>
              </w:rPr>
              <w:t>Труба кан. PР (HTR) (2,7 mm) Ø110мм 0,5м (10 уп.)</w:t>
            </w:r>
            <w:r>
              <w:rPr>
                <w:sz w:val="20"/>
                <w:szCs w:val="20"/>
              </w:rPr>
              <w:t xml:space="preserve"> ТМ «A</w:t>
            </w:r>
            <w:r>
              <w:rPr>
                <w:sz w:val="20"/>
                <w:szCs w:val="20"/>
                <w:lang w:val="en-US"/>
              </w:rPr>
              <w:t>SG</w:t>
            </w:r>
            <w:r>
              <w:rPr>
                <w:sz w:val="20"/>
                <w:szCs w:val="20"/>
              </w:rPr>
              <w:t>»</w:t>
            </w:r>
          </w:p>
        </w:tc>
        <w:tc>
          <w:tcPr>
            <w:tcW w:w="0" w:type="auto"/>
            <w:vAlign w:val="center"/>
          </w:tcPr>
          <w:p w14:paraId="6BBFCCF4" w14:textId="285C943A" w:rsidR="004C645B" w:rsidRPr="004C645B" w:rsidRDefault="004C645B" w:rsidP="004C645B">
            <w:pPr>
              <w:autoSpaceDE w:val="0"/>
              <w:autoSpaceDN w:val="0"/>
              <w:adjustRightInd w:val="0"/>
              <w:jc w:val="center"/>
              <w:rPr>
                <w:sz w:val="20"/>
                <w:szCs w:val="20"/>
                <w:lang w:val="en-US"/>
              </w:rPr>
            </w:pPr>
            <w:r>
              <w:rPr>
                <w:sz w:val="20"/>
                <w:szCs w:val="20"/>
                <w:lang w:val="en-US"/>
              </w:rPr>
              <w:t>146</w:t>
            </w:r>
          </w:p>
        </w:tc>
        <w:tc>
          <w:tcPr>
            <w:tcW w:w="0" w:type="auto"/>
            <w:vAlign w:val="center"/>
          </w:tcPr>
          <w:p w14:paraId="38268BA7" w14:textId="0C670EA3" w:rsidR="004C645B" w:rsidRPr="004C645B" w:rsidRDefault="004C645B" w:rsidP="004C645B">
            <w:pPr>
              <w:autoSpaceDE w:val="0"/>
              <w:autoSpaceDN w:val="0"/>
              <w:adjustRightInd w:val="0"/>
              <w:jc w:val="center"/>
              <w:rPr>
                <w:sz w:val="20"/>
                <w:szCs w:val="20"/>
              </w:rPr>
            </w:pPr>
            <w:r>
              <w:rPr>
                <w:sz w:val="20"/>
                <w:szCs w:val="20"/>
              </w:rPr>
              <w:t>Шт.</w:t>
            </w:r>
          </w:p>
        </w:tc>
        <w:tc>
          <w:tcPr>
            <w:tcW w:w="0" w:type="auto"/>
            <w:vAlign w:val="center"/>
          </w:tcPr>
          <w:p w14:paraId="39C8456F" w14:textId="5E42A8CE" w:rsidR="004C645B" w:rsidRPr="004C645B" w:rsidRDefault="004C645B" w:rsidP="004C645B">
            <w:pPr>
              <w:autoSpaceDE w:val="0"/>
              <w:autoSpaceDN w:val="0"/>
              <w:adjustRightInd w:val="0"/>
              <w:jc w:val="center"/>
              <w:rPr>
                <w:sz w:val="20"/>
                <w:szCs w:val="20"/>
                <w:lang w:val="en-US"/>
              </w:rPr>
            </w:pPr>
            <w:r>
              <w:rPr>
                <w:sz w:val="20"/>
                <w:szCs w:val="20"/>
                <w:lang w:val="en-US"/>
              </w:rPr>
              <w:t>25</w:t>
            </w:r>
            <w:r>
              <w:rPr>
                <w:sz w:val="20"/>
                <w:szCs w:val="20"/>
              </w:rPr>
              <w:t>,</w:t>
            </w:r>
            <w:r>
              <w:rPr>
                <w:sz w:val="20"/>
                <w:szCs w:val="20"/>
                <w:lang w:val="en-US"/>
              </w:rPr>
              <w:t>73</w:t>
            </w:r>
          </w:p>
        </w:tc>
        <w:tc>
          <w:tcPr>
            <w:tcW w:w="0" w:type="auto"/>
            <w:vAlign w:val="center"/>
          </w:tcPr>
          <w:p w14:paraId="531C7CE7" w14:textId="752E5FEE" w:rsidR="004C645B" w:rsidRPr="004C645B" w:rsidRDefault="004C645B" w:rsidP="004C645B">
            <w:pPr>
              <w:autoSpaceDE w:val="0"/>
              <w:autoSpaceDN w:val="0"/>
              <w:adjustRightInd w:val="0"/>
              <w:jc w:val="center"/>
              <w:rPr>
                <w:sz w:val="20"/>
                <w:szCs w:val="20"/>
                <w:lang w:val="en-US"/>
              </w:rPr>
            </w:pPr>
            <w:r>
              <w:rPr>
                <w:sz w:val="20"/>
                <w:szCs w:val="20"/>
              </w:rPr>
              <w:t>3 7</w:t>
            </w:r>
            <w:r>
              <w:rPr>
                <w:sz w:val="20"/>
                <w:szCs w:val="20"/>
                <w:lang w:val="en-US"/>
              </w:rPr>
              <w:t>56</w:t>
            </w:r>
            <w:r>
              <w:rPr>
                <w:sz w:val="20"/>
                <w:szCs w:val="20"/>
              </w:rPr>
              <w:t>,</w:t>
            </w:r>
            <w:r>
              <w:rPr>
                <w:sz w:val="20"/>
                <w:szCs w:val="20"/>
                <w:lang w:val="en-US"/>
              </w:rPr>
              <w:t>58</w:t>
            </w:r>
          </w:p>
        </w:tc>
      </w:tr>
    </w:tbl>
    <w:p w14:paraId="60C72EF2" w14:textId="77777777" w:rsidR="004C645B" w:rsidRPr="00B5042A" w:rsidRDefault="004C645B" w:rsidP="00241927">
      <w:pPr>
        <w:autoSpaceDE w:val="0"/>
        <w:autoSpaceDN w:val="0"/>
        <w:adjustRightInd w:val="0"/>
        <w:ind w:firstLine="567"/>
        <w:jc w:val="both"/>
        <w:rPr>
          <w:sz w:val="16"/>
          <w:szCs w:val="16"/>
        </w:rPr>
      </w:pPr>
    </w:p>
    <w:p w14:paraId="570F9B44" w14:textId="1AFE115D" w:rsidR="00B5042A" w:rsidRDefault="00B5042A" w:rsidP="00241927">
      <w:pPr>
        <w:autoSpaceDE w:val="0"/>
        <w:autoSpaceDN w:val="0"/>
        <w:adjustRightInd w:val="0"/>
        <w:ind w:firstLine="567"/>
        <w:jc w:val="both"/>
      </w:pPr>
      <w:r>
        <w:t>Также отмечено отсутствие данных товарных позиций в заявке на участие в определении поставщика ООО «Фарба» от 28 апреля 2023 года исх. № 37/07-2023, с учетом которой сформирован (заключен) контракт.</w:t>
      </w:r>
    </w:p>
    <w:p w14:paraId="1EA746E9" w14:textId="1FA24745" w:rsidR="004C645B" w:rsidRPr="004C645B" w:rsidRDefault="004C645B" w:rsidP="004C645B">
      <w:pPr>
        <w:autoSpaceDE w:val="0"/>
        <w:autoSpaceDN w:val="0"/>
        <w:adjustRightInd w:val="0"/>
        <w:ind w:firstLine="567"/>
        <w:jc w:val="both"/>
      </w:pPr>
      <w:r>
        <w:t xml:space="preserve">2) контракта на поставку товара № </w:t>
      </w:r>
      <w:r w:rsidR="007D104F">
        <w:t>98</w:t>
      </w:r>
      <w:r>
        <w:t xml:space="preserve"> от 1</w:t>
      </w:r>
      <w:r w:rsidR="007D104F">
        <w:t>7</w:t>
      </w:r>
      <w:r>
        <w:t xml:space="preserve"> </w:t>
      </w:r>
      <w:r w:rsidR="007D104F">
        <w:t>феврал</w:t>
      </w:r>
      <w:r>
        <w:t xml:space="preserve">я 2023 года, заключенного </w:t>
      </w:r>
      <w:r w:rsidRPr="00903CE3">
        <w:t>ГУП «Водоснабжение и водоотведение»</w:t>
      </w:r>
      <w:r>
        <w:t xml:space="preserve"> с </w:t>
      </w:r>
      <w:r w:rsidR="007D104F">
        <w:t xml:space="preserve">ИП </w:t>
      </w:r>
      <w:r w:rsidR="0067411F">
        <w:t>1</w:t>
      </w:r>
      <w:r>
        <w:t xml:space="preserve"> (</w:t>
      </w:r>
      <w:r w:rsidRPr="00241927">
        <w:t>закупк</w:t>
      </w:r>
      <w:r>
        <w:t>а</w:t>
      </w:r>
      <w:r w:rsidRPr="00241927">
        <w:t xml:space="preserve"> № 2</w:t>
      </w:r>
      <w:r>
        <w:t>,</w:t>
      </w:r>
      <w:r w:rsidRPr="00241927">
        <w:t xml:space="preserve"> предмет закупки «Труба </w:t>
      </w:r>
      <w:r w:rsidR="00A82957">
        <w:t>ПЭ и фитинги</w:t>
      </w:r>
      <w:r w:rsidRPr="00241927">
        <w:t>»</w:t>
      </w:r>
      <w:r>
        <w:t xml:space="preserve">, размещённой по эл. адресу: </w:t>
      </w:r>
      <w:hyperlink r:id="rId25" w:history="1">
        <w:r w:rsidR="00E5485B" w:rsidRPr="00CB636F">
          <w:rPr>
            <w:rStyle w:val="a8"/>
          </w:rPr>
          <w:t>https://zakupki.gospmr.org/index.php/zakupki?view= purchase&amp;id=3781</w:t>
        </w:r>
      </w:hyperlink>
      <w:r>
        <w:t xml:space="preserve">), отмечено </w:t>
      </w:r>
      <w:r w:rsidR="00A82957">
        <w:t xml:space="preserve">различие количества закупаемого товара </w:t>
      </w:r>
      <w:r w:rsidR="00F41F89">
        <w:t>в</w:t>
      </w:r>
      <w:r w:rsidR="00A82957">
        <w:t xml:space="preserve"> </w:t>
      </w:r>
      <w:r>
        <w:t xml:space="preserve">Спецификации к указанному контракту </w:t>
      </w:r>
      <w:r w:rsidR="00A82957">
        <w:t>и Закупочной документации по закупке</w:t>
      </w:r>
      <w:r w:rsidR="00884033">
        <w:t xml:space="preserve"> в части количества по товарной позиции «</w:t>
      </w:r>
      <w:r w:rsidR="00884033" w:rsidRPr="00884033">
        <w:t>Втулка ПЭ 160ø SDR 17</w:t>
      </w:r>
      <w:r w:rsidR="00884033">
        <w:t>»</w:t>
      </w:r>
      <w:r w:rsidR="00A82957">
        <w:t>.</w:t>
      </w:r>
    </w:p>
    <w:p w14:paraId="36E9BD25" w14:textId="1BDDFB3D" w:rsidR="004C645B" w:rsidRDefault="00D47CDE" w:rsidP="00241927">
      <w:pPr>
        <w:autoSpaceDE w:val="0"/>
        <w:autoSpaceDN w:val="0"/>
        <w:adjustRightInd w:val="0"/>
        <w:ind w:firstLine="567"/>
        <w:jc w:val="both"/>
      </w:pPr>
      <w:r w:rsidRPr="00D47CDE">
        <w:t>Указан</w:t>
      </w:r>
      <w:r>
        <w:t>ны</w:t>
      </w:r>
      <w:r w:rsidRPr="00D47CDE">
        <w:t xml:space="preserve">е в </w:t>
      </w:r>
      <w:r>
        <w:t xml:space="preserve">действия </w:t>
      </w:r>
      <w:r w:rsidRPr="00903CE3">
        <w:t>ГУП «Водоснабжение и водоотведение»</w:t>
      </w:r>
      <w:r w:rsidRPr="00D47CDE">
        <w:t xml:space="preserve"> повлекл</w:t>
      </w:r>
      <w:r>
        <w:t>и</w:t>
      </w:r>
      <w:r w:rsidRPr="00D47CDE">
        <w:t xml:space="preserve"> нарушение норм статьи </w:t>
      </w:r>
      <w:r>
        <w:t>24</w:t>
      </w:r>
      <w:r w:rsidRPr="00D47CDE">
        <w:t xml:space="preserve"> Закона о закупках.</w:t>
      </w:r>
    </w:p>
    <w:p w14:paraId="567A46CA" w14:textId="3A56C92C" w:rsidR="004E0FA6" w:rsidRDefault="00627B72" w:rsidP="004E0FA6">
      <w:pPr>
        <w:autoSpaceDE w:val="0"/>
        <w:autoSpaceDN w:val="0"/>
        <w:adjustRightInd w:val="0"/>
        <w:ind w:firstLine="567"/>
        <w:jc w:val="both"/>
      </w:pPr>
      <w:r w:rsidRPr="00627B72">
        <w:rPr>
          <w:b/>
          <w:bCs/>
        </w:rPr>
        <w:t>2.5.1.</w:t>
      </w:r>
      <w:r>
        <w:t> </w:t>
      </w:r>
      <w:r w:rsidR="004E0FA6">
        <w:t>В соответствии с пунктом 1 статьи 50 Закона о закупках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w:t>
      </w:r>
    </w:p>
    <w:p w14:paraId="2BFA9CBC" w14:textId="77777777" w:rsidR="004E0FA6" w:rsidRDefault="004E0FA6" w:rsidP="004E0FA6">
      <w:pPr>
        <w:autoSpaceDE w:val="0"/>
        <w:autoSpaceDN w:val="0"/>
        <w:adjustRightInd w:val="0"/>
        <w:ind w:firstLine="567"/>
        <w:jc w:val="both"/>
      </w:pPr>
      <w:r>
        <w:t>а) приемка поставленного товара, выполненной работы (ее результатов), оказанной услуги, а также отдельных этапов исполнения контракта, предусмотренных контрактом;</w:t>
      </w:r>
    </w:p>
    <w:p w14:paraId="485B9A9C" w14:textId="77777777" w:rsidR="004E0FA6" w:rsidRDefault="004E0FA6" w:rsidP="004E0FA6">
      <w:pPr>
        <w:autoSpaceDE w:val="0"/>
        <w:autoSpaceDN w:val="0"/>
        <w:adjustRightInd w:val="0"/>
        <w:ind w:firstLine="567"/>
        <w:jc w:val="both"/>
      </w:pPr>
      <w:r>
        <w:t>б) оплата поставленного товара, выполненной работы (ее результатов), оказанной услуги, а также отдельных этапов исполнения контракта;</w:t>
      </w:r>
    </w:p>
    <w:p w14:paraId="182C64B3" w14:textId="7D4722FE" w:rsidR="004C645B" w:rsidRDefault="004E0FA6" w:rsidP="004E0FA6">
      <w:pPr>
        <w:autoSpaceDE w:val="0"/>
        <w:autoSpaceDN w:val="0"/>
        <w:adjustRightInd w:val="0"/>
        <w:ind w:firstLine="567"/>
        <w:jc w:val="both"/>
      </w:pPr>
      <w:r>
        <w:t>в) взаимодействие заказчика с поставщиком (подрядчиком, исполнителем) при изменении, расторжении контракта, применении мер ответственности в случае нарушения сторонами условий контракта.</w:t>
      </w:r>
    </w:p>
    <w:p w14:paraId="673235E1" w14:textId="33D5865E" w:rsidR="000E53C8" w:rsidRDefault="000E53C8" w:rsidP="009132A1">
      <w:pPr>
        <w:autoSpaceDE w:val="0"/>
        <w:autoSpaceDN w:val="0"/>
        <w:adjustRightInd w:val="0"/>
        <w:ind w:firstLine="567"/>
        <w:jc w:val="both"/>
      </w:pPr>
      <w:r>
        <w:t>Согласно контрактам на поставку товара, представленным ГУП «</w:t>
      </w:r>
      <w:r w:rsidRPr="00903CE3">
        <w:t>Водоснабжение и водоотведение»</w:t>
      </w:r>
      <w:r w:rsidRPr="000E53C8">
        <w:t xml:space="preserve"> письмом от 20 февраля 2025 года исх. № 01-14/366</w:t>
      </w:r>
      <w:r w:rsidR="00C62669">
        <w:t>, п</w:t>
      </w:r>
      <w:r>
        <w:t>оставщик</w:t>
      </w:r>
      <w:r w:rsidR="00C62669">
        <w:t xml:space="preserve"> среди иного</w:t>
      </w:r>
      <w:r>
        <w:t xml:space="preserve"> обязан</w:t>
      </w:r>
      <w:r w:rsidR="00C62669">
        <w:t xml:space="preserve"> п</w:t>
      </w:r>
      <w:r>
        <w:t>ередать вместе с Товаром относящиеся к нему документы (ТТН, сертификат соответствия, паспорт качества на каждую партию и т.д.).</w:t>
      </w:r>
      <w:r w:rsidR="00C62669">
        <w:t xml:space="preserve"> При этом п</w:t>
      </w:r>
      <w:r w:rsidRPr="000E53C8">
        <w:t>оставляемый Товар должен соответствовать нормативным требованиям к качеству и безопасности, предусмотренным для Товара данного рода действующим законодательством Приднестровской Молдавской Республики, соответствовать техническим условиям и (или) иным документам, регламентирующим его качество, указанным в прилагаемом Поставщиком к поставленному Товару сертификате (паспорте) качества (соответствия), ином документе качества.</w:t>
      </w:r>
    </w:p>
    <w:p w14:paraId="3D50CE6F" w14:textId="393B95BD" w:rsidR="00627B72" w:rsidRDefault="004E0FA6" w:rsidP="009132A1">
      <w:pPr>
        <w:autoSpaceDE w:val="0"/>
        <w:autoSpaceDN w:val="0"/>
        <w:adjustRightInd w:val="0"/>
        <w:ind w:firstLine="567"/>
        <w:jc w:val="both"/>
      </w:pPr>
      <w:r>
        <w:t xml:space="preserve">Письмом от 19 февраля 2025 года № 01-23/1198 Министерством экономического развития Приднестровской Молдавской Республики </w:t>
      </w:r>
      <w:r w:rsidR="00C62669">
        <w:t>проинформировало</w:t>
      </w:r>
      <w:r w:rsidRPr="004E0FA6">
        <w:t xml:space="preserve"> </w:t>
      </w:r>
      <w:r w:rsidR="000A1AC3">
        <w:br/>
      </w:r>
      <w:r w:rsidR="00C62669">
        <w:lastRenderedPageBreak/>
        <w:t>ГУП «</w:t>
      </w:r>
      <w:r w:rsidR="00C62669" w:rsidRPr="00903CE3">
        <w:t>Водоснабжение и водоотведение»</w:t>
      </w:r>
      <w:r w:rsidR="00C62669" w:rsidRPr="000E53C8">
        <w:t xml:space="preserve"> </w:t>
      </w:r>
      <w:r w:rsidRPr="004E0FA6">
        <w:t>о необходимости предоставления оригиналов документов, подтверждающих исполнение закупок (платежных документов, документов, подтверждающих получения товаров)</w:t>
      </w:r>
      <w:r w:rsidR="00C62669">
        <w:t>.</w:t>
      </w:r>
      <w:r w:rsidR="00BA1150">
        <w:t xml:space="preserve"> При этом </w:t>
      </w:r>
      <w:r w:rsidR="00C62669" w:rsidRPr="00BA1150">
        <w:t xml:space="preserve">ГУП «Водоснабжение и водоотведение» </w:t>
      </w:r>
      <w:r w:rsidR="00BA1150" w:rsidRPr="000E53C8">
        <w:t>сертификат</w:t>
      </w:r>
      <w:r w:rsidR="00BA1150">
        <w:t>ы</w:t>
      </w:r>
      <w:r w:rsidR="00BA1150" w:rsidRPr="00BA1150">
        <w:t xml:space="preserve"> </w:t>
      </w:r>
      <w:r w:rsidR="00BA1150" w:rsidRPr="000E53C8">
        <w:t>(паспорт</w:t>
      </w:r>
      <w:r w:rsidR="00BA1150">
        <w:t>а</w:t>
      </w:r>
      <w:r w:rsidR="00BA1150" w:rsidRPr="000E53C8">
        <w:t xml:space="preserve">) качества (соответствия), </w:t>
      </w:r>
      <w:r w:rsidR="00BA1150">
        <w:t>иные</w:t>
      </w:r>
      <w:r w:rsidR="00BA1150" w:rsidRPr="000E53C8">
        <w:t xml:space="preserve"> документе качества</w:t>
      </w:r>
      <w:r w:rsidR="00627B72">
        <w:t xml:space="preserve"> не представлены</w:t>
      </w:r>
      <w:r w:rsidR="00BA1150" w:rsidRPr="000E53C8">
        <w:t>.</w:t>
      </w:r>
    </w:p>
    <w:p w14:paraId="6673D51D" w14:textId="2C92C3AA" w:rsidR="00627B72" w:rsidRDefault="00627B72" w:rsidP="009132A1">
      <w:pPr>
        <w:autoSpaceDE w:val="0"/>
        <w:autoSpaceDN w:val="0"/>
        <w:adjustRightInd w:val="0"/>
        <w:ind w:firstLine="567"/>
        <w:jc w:val="both"/>
      </w:pPr>
      <w:r w:rsidRPr="00627B72">
        <w:rPr>
          <w:b/>
          <w:bCs/>
        </w:rPr>
        <w:t>2.5.</w:t>
      </w:r>
      <w:r>
        <w:rPr>
          <w:b/>
          <w:bCs/>
        </w:rPr>
        <w:t>2</w:t>
      </w:r>
      <w:r w:rsidRPr="00627B72">
        <w:rPr>
          <w:b/>
          <w:bCs/>
        </w:rPr>
        <w:t>.</w:t>
      </w:r>
      <w:r w:rsidRPr="00627B72">
        <w:t> </w:t>
      </w:r>
      <w:r w:rsidR="004E0FA6" w:rsidRPr="00627B72">
        <w:t xml:space="preserve">В ходе анализа </w:t>
      </w:r>
      <w:r w:rsidRPr="00627B72">
        <w:t xml:space="preserve">документов, подтверждающих исполнение закупок (платежных документов, документов, подтверждающих получения товаров) </w:t>
      </w:r>
      <w:r w:rsidR="004E0FA6" w:rsidRPr="00627B72">
        <w:t xml:space="preserve">по проведенным закупкам исходя из представленных документов ГУП «Водоснабжение и водоотведение» специалистами, осуществляющими контрольное мероприятие, выявлены нарушения в части </w:t>
      </w:r>
      <w:r w:rsidRPr="00627B72">
        <w:t>исполнени</w:t>
      </w:r>
      <w:r>
        <w:t>я</w:t>
      </w:r>
      <w:r w:rsidRPr="00627B72">
        <w:t xml:space="preserve"> </w:t>
      </w:r>
      <w:r>
        <w:t xml:space="preserve">обязательств сторонами договора, отраженные в </w:t>
      </w:r>
      <w:r w:rsidRPr="00627B72">
        <w:t>Приложени</w:t>
      </w:r>
      <w:r w:rsidR="00C76E4A">
        <w:t>и</w:t>
      </w:r>
      <w:r w:rsidRPr="00627B72">
        <w:t xml:space="preserve"> №</w:t>
      </w:r>
      <w:r>
        <w:t> </w:t>
      </w:r>
      <w:r w:rsidR="00C76E4A">
        <w:t>3</w:t>
      </w:r>
      <w:r w:rsidRPr="00627B72">
        <w:t xml:space="preserve"> к настоящему Акту проверки</w:t>
      </w:r>
      <w:r>
        <w:t>.</w:t>
      </w:r>
    </w:p>
    <w:p w14:paraId="7DB24A74" w14:textId="77777777" w:rsidR="007D57FD" w:rsidRDefault="007D57FD" w:rsidP="00627B72">
      <w:pPr>
        <w:autoSpaceDE w:val="0"/>
        <w:autoSpaceDN w:val="0"/>
        <w:adjustRightInd w:val="0"/>
        <w:jc w:val="both"/>
        <w:rPr>
          <w:b/>
          <w:bCs/>
        </w:rPr>
      </w:pPr>
    </w:p>
    <w:p w14:paraId="2AD3CE72" w14:textId="15B56F8C" w:rsidR="009132A1" w:rsidRPr="002C2773" w:rsidRDefault="009132A1" w:rsidP="009132A1">
      <w:pPr>
        <w:autoSpaceDE w:val="0"/>
        <w:autoSpaceDN w:val="0"/>
        <w:adjustRightInd w:val="0"/>
        <w:ind w:firstLine="567"/>
        <w:jc w:val="both"/>
      </w:pPr>
      <w:r w:rsidRPr="00B11A92">
        <w:t xml:space="preserve">Таким образом, </w:t>
      </w:r>
      <w:r w:rsidR="00BE0F7B" w:rsidRPr="00BE0F7B">
        <w:rPr>
          <w:color w:val="000000"/>
        </w:rPr>
        <w:t xml:space="preserve">ГУП «Водоснабжение и водоотведение» </w:t>
      </w:r>
      <w:r w:rsidRPr="00B11A92">
        <w:t xml:space="preserve">не соблюдены требования статей </w:t>
      </w:r>
      <w:r w:rsidR="00C16C2E" w:rsidRPr="00F76668">
        <w:t>16</w:t>
      </w:r>
      <w:r w:rsidRPr="00F76668">
        <w:t>,</w:t>
      </w:r>
      <w:r w:rsidR="003B7B33" w:rsidRPr="00F76668">
        <w:t xml:space="preserve"> 2</w:t>
      </w:r>
      <w:r w:rsidR="00C16C2E" w:rsidRPr="00F76668">
        <w:t>2</w:t>
      </w:r>
      <w:r w:rsidR="003B7B33" w:rsidRPr="00F76668">
        <w:t>,</w:t>
      </w:r>
      <w:r w:rsidRPr="00F76668">
        <w:t xml:space="preserve"> </w:t>
      </w:r>
      <w:r w:rsidR="00C16C2E" w:rsidRPr="00F76668">
        <w:t>2</w:t>
      </w:r>
      <w:r w:rsidRPr="00F76668">
        <w:t xml:space="preserve">4, </w:t>
      </w:r>
      <w:r w:rsidR="00C16C2E" w:rsidRPr="00F76668">
        <w:t>39</w:t>
      </w:r>
      <w:r w:rsidR="00512448" w:rsidRPr="00F76668">
        <w:t>,</w:t>
      </w:r>
      <w:r w:rsidR="00C16C2E" w:rsidRPr="00F76668">
        <w:t xml:space="preserve"> 50,</w:t>
      </w:r>
      <w:r w:rsidR="00512448" w:rsidRPr="00F76668">
        <w:t xml:space="preserve"> 51</w:t>
      </w:r>
      <w:r>
        <w:t xml:space="preserve"> </w:t>
      </w:r>
      <w:r w:rsidRPr="00B11A92">
        <w:t xml:space="preserve">Закона Приднестровской Молдавской Республики от 26 ноября 2018 года № 318-З-VI «О закупках в Приднестровской Молдавской Республике» </w:t>
      </w:r>
      <w:r w:rsidR="00C76E4A">
        <w:br/>
      </w:r>
      <w:r w:rsidRPr="00B11A92">
        <w:t xml:space="preserve">(САЗ 18-48), </w:t>
      </w:r>
      <w:r w:rsidR="00C16C2E" w:rsidRPr="00C16C2E">
        <w:t xml:space="preserve">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r w:rsidR="00C16C2E" w:rsidRPr="00B11A92">
        <w:t>(САЗ 2</w:t>
      </w:r>
      <w:r w:rsidR="00C16C2E">
        <w:t>0</w:t>
      </w:r>
      <w:r w:rsidR="00C16C2E" w:rsidRPr="00B11A92">
        <w:t>-</w:t>
      </w:r>
      <w:r w:rsidR="00C16C2E">
        <w:t>13</w:t>
      </w:r>
      <w:r w:rsidR="00C16C2E" w:rsidRPr="00B11A92">
        <w:t>)</w:t>
      </w:r>
      <w:r w:rsidR="00C16C2E">
        <w:t xml:space="preserve">, </w:t>
      </w:r>
      <w:r w:rsidR="00C16C2E" w:rsidRPr="00C16C2E">
        <w:t xml:space="preserve">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w:t>
      </w:r>
      <w:r w:rsidR="00C16C2E" w:rsidRPr="00B11A92">
        <w:t>(САЗ 2</w:t>
      </w:r>
      <w:r w:rsidR="00C16C2E">
        <w:t>0</w:t>
      </w:r>
      <w:r w:rsidR="00C16C2E" w:rsidRPr="00B11A92">
        <w:t>-</w:t>
      </w:r>
      <w:r w:rsidR="00C16C2E">
        <w:t>1</w:t>
      </w:r>
      <w:r w:rsidR="00C16C2E" w:rsidRPr="00B11A92">
        <w:t>)</w:t>
      </w:r>
      <w:r w:rsidR="00C16C2E">
        <w:t xml:space="preserve">, </w:t>
      </w:r>
      <w:r w:rsidRPr="00B11A92">
        <w:t>Приказ</w:t>
      </w:r>
      <w:r w:rsidR="00C16C2E">
        <w:t>ом</w:t>
      </w:r>
      <w:r w:rsidRPr="00B11A92">
        <w:t xml:space="preserve"> Министерства экономического развития Приднестровской Молдавской Республики от 24 декабря 2019 года № 1127 </w:t>
      </w:r>
      <w:r w:rsidR="00C76E4A">
        <w:br/>
      </w:r>
      <w:r w:rsidRPr="00B11A92">
        <w:t>«Об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53343938" w14:textId="77777777" w:rsidR="004B7D43" w:rsidRPr="00571F85" w:rsidRDefault="004B7D43" w:rsidP="009132A1">
      <w:pPr>
        <w:widowControl w:val="0"/>
        <w:tabs>
          <w:tab w:val="left" w:leader="underscore" w:pos="5390"/>
        </w:tabs>
        <w:ind w:firstLine="567"/>
        <w:jc w:val="both"/>
        <w:rPr>
          <w:bCs/>
          <w:color w:val="000000"/>
          <w:sz w:val="20"/>
          <w:szCs w:val="20"/>
        </w:rPr>
      </w:pPr>
    </w:p>
    <w:p w14:paraId="6276C384" w14:textId="76BFB71E" w:rsidR="009132A1" w:rsidRPr="00CA00A9" w:rsidRDefault="009132A1" w:rsidP="009132A1">
      <w:pPr>
        <w:widowControl w:val="0"/>
        <w:tabs>
          <w:tab w:val="left" w:leader="underscore" w:pos="5390"/>
        </w:tabs>
        <w:ind w:firstLine="567"/>
        <w:jc w:val="both"/>
      </w:pPr>
      <w:r w:rsidRPr="00CA00A9">
        <w:rPr>
          <w:b/>
          <w:color w:val="000000"/>
        </w:rPr>
        <w:t>3.</w:t>
      </w:r>
      <w:r w:rsidRPr="00CA00A9">
        <w:rPr>
          <w:bCs/>
          <w:color w:val="000000"/>
        </w:rPr>
        <w:t> </w:t>
      </w:r>
      <w:r w:rsidRPr="00CA00A9">
        <w:rPr>
          <w:b/>
          <w:color w:val="000000"/>
        </w:rPr>
        <w:t>Предписание (представление) по устранению выявленных нарушений и срок их устранения:</w:t>
      </w:r>
      <w:r w:rsidRPr="00CA00A9">
        <w:rPr>
          <w:color w:val="000000"/>
        </w:rPr>
        <w:t xml:space="preserve"> </w:t>
      </w:r>
      <w:r w:rsidR="00C16C2E" w:rsidRPr="00C16C2E">
        <w:rPr>
          <w:color w:val="000000"/>
        </w:rPr>
        <w:t xml:space="preserve">Предписание от </w:t>
      </w:r>
      <w:r w:rsidR="00C76E4A">
        <w:rPr>
          <w:color w:val="000000"/>
        </w:rPr>
        <w:t>28</w:t>
      </w:r>
      <w:r w:rsidR="00C16C2E" w:rsidRPr="00C16C2E">
        <w:rPr>
          <w:color w:val="000000"/>
        </w:rPr>
        <w:t xml:space="preserve"> </w:t>
      </w:r>
      <w:r w:rsidR="00C16C2E">
        <w:rPr>
          <w:color w:val="000000"/>
        </w:rPr>
        <w:t>феврал</w:t>
      </w:r>
      <w:r w:rsidR="00C16C2E" w:rsidRPr="00C16C2E">
        <w:rPr>
          <w:color w:val="000000"/>
        </w:rPr>
        <w:t>я 202</w:t>
      </w:r>
      <w:r w:rsidR="00C16C2E">
        <w:rPr>
          <w:color w:val="000000"/>
        </w:rPr>
        <w:t>5</w:t>
      </w:r>
      <w:r w:rsidR="00C16C2E" w:rsidRPr="00C16C2E">
        <w:rPr>
          <w:color w:val="000000"/>
        </w:rPr>
        <w:t xml:space="preserve"> года № 01-29/</w:t>
      </w:r>
      <w:r w:rsidR="00C76E4A">
        <w:rPr>
          <w:color w:val="000000"/>
        </w:rPr>
        <w:t>3</w:t>
      </w:r>
      <w:r w:rsidR="00C16C2E" w:rsidRPr="00C16C2E">
        <w:rPr>
          <w:color w:val="000000"/>
        </w:rPr>
        <w:t xml:space="preserve"> со сроком устранения выявленных нарушений, указанным в Предписании</w:t>
      </w:r>
      <w:r w:rsidRPr="00CA00A9">
        <w:t>.</w:t>
      </w:r>
    </w:p>
    <w:p w14:paraId="0137872F" w14:textId="77777777" w:rsidR="009132A1" w:rsidRPr="00571F85" w:rsidRDefault="009132A1" w:rsidP="009132A1">
      <w:pPr>
        <w:widowControl w:val="0"/>
        <w:ind w:firstLine="567"/>
        <w:jc w:val="both"/>
        <w:rPr>
          <w:bCs/>
          <w:color w:val="000000"/>
          <w:sz w:val="20"/>
          <w:szCs w:val="20"/>
        </w:rPr>
      </w:pPr>
    </w:p>
    <w:p w14:paraId="0CF27B24" w14:textId="77777777" w:rsidR="0086038A" w:rsidRPr="0086038A" w:rsidRDefault="0086038A" w:rsidP="00C16C2E">
      <w:pPr>
        <w:widowControl w:val="0"/>
        <w:autoSpaceDE w:val="0"/>
        <w:autoSpaceDN w:val="0"/>
        <w:adjustRightInd w:val="0"/>
        <w:jc w:val="both"/>
        <w:rPr>
          <w:sz w:val="8"/>
          <w:szCs w:val="8"/>
        </w:rPr>
      </w:pPr>
    </w:p>
    <w:sectPr w:rsidR="0086038A" w:rsidRPr="0086038A" w:rsidSect="00A83ADE">
      <w:headerReference w:type="default" r:id="rId26"/>
      <w:footerReference w:type="default" r:id="rId27"/>
      <w:pgSz w:w="11906" w:h="16838"/>
      <w:pgMar w:top="567" w:right="849"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A9527" w14:textId="77777777" w:rsidR="00F665AD" w:rsidRDefault="00F665AD" w:rsidP="00436AA9">
      <w:r>
        <w:separator/>
      </w:r>
    </w:p>
  </w:endnote>
  <w:endnote w:type="continuationSeparator" w:id="0">
    <w:p w14:paraId="1FE29CE2" w14:textId="77777777" w:rsidR="00F665AD" w:rsidRDefault="00F665AD"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5D72D7" w:rsidRPr="00667082" w:rsidRDefault="005D72D7">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07AA0" w14:textId="77777777" w:rsidR="00F665AD" w:rsidRDefault="00F665AD" w:rsidP="00436AA9">
      <w:r>
        <w:separator/>
      </w:r>
    </w:p>
  </w:footnote>
  <w:footnote w:type="continuationSeparator" w:id="0">
    <w:p w14:paraId="7DCA0412" w14:textId="77777777" w:rsidR="00F665AD" w:rsidRDefault="00F665AD"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0B40447E" w:rsidR="005D72D7" w:rsidRPr="00F311C6" w:rsidRDefault="005D72D7">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931E02">
      <w:rPr>
        <w:noProof/>
        <w:sz w:val="22"/>
        <w:szCs w:val="22"/>
      </w:rPr>
      <w:t>6</w:t>
    </w:r>
    <w:r w:rsidRPr="00F311C6">
      <w:rPr>
        <w:sz w:val="22"/>
        <w:szCs w:val="22"/>
      </w:rPr>
      <w:fldChar w:fldCharType="end"/>
    </w:r>
  </w:p>
  <w:p w14:paraId="2A024A1F" w14:textId="77777777" w:rsidR="005D72D7" w:rsidRPr="008E57FA" w:rsidRDefault="005D72D7">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83EDE"/>
    <w:multiLevelType w:val="hybridMultilevel"/>
    <w:tmpl w:val="443E514E"/>
    <w:lvl w:ilvl="0" w:tplc="63EA9A14">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88052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FB"/>
    <w:rsid w:val="00004C39"/>
    <w:rsid w:val="000056A2"/>
    <w:rsid w:val="000068F5"/>
    <w:rsid w:val="00006987"/>
    <w:rsid w:val="00006F3A"/>
    <w:rsid w:val="0000707E"/>
    <w:rsid w:val="00007C41"/>
    <w:rsid w:val="00010277"/>
    <w:rsid w:val="00010845"/>
    <w:rsid w:val="00010A4B"/>
    <w:rsid w:val="00010F3F"/>
    <w:rsid w:val="0001131A"/>
    <w:rsid w:val="000119F2"/>
    <w:rsid w:val="00011EEC"/>
    <w:rsid w:val="00012919"/>
    <w:rsid w:val="000130A5"/>
    <w:rsid w:val="0001348F"/>
    <w:rsid w:val="00014307"/>
    <w:rsid w:val="000143A7"/>
    <w:rsid w:val="000149A6"/>
    <w:rsid w:val="00014CBC"/>
    <w:rsid w:val="000150B2"/>
    <w:rsid w:val="000150FC"/>
    <w:rsid w:val="00015CE7"/>
    <w:rsid w:val="000160EC"/>
    <w:rsid w:val="00016E6A"/>
    <w:rsid w:val="000179EE"/>
    <w:rsid w:val="00017C99"/>
    <w:rsid w:val="00017ED4"/>
    <w:rsid w:val="00020022"/>
    <w:rsid w:val="000206E9"/>
    <w:rsid w:val="000210E1"/>
    <w:rsid w:val="00021687"/>
    <w:rsid w:val="00021C59"/>
    <w:rsid w:val="00022156"/>
    <w:rsid w:val="000239C1"/>
    <w:rsid w:val="00023C9E"/>
    <w:rsid w:val="00023D28"/>
    <w:rsid w:val="0002483C"/>
    <w:rsid w:val="000250B3"/>
    <w:rsid w:val="0002545B"/>
    <w:rsid w:val="000256CF"/>
    <w:rsid w:val="0002648A"/>
    <w:rsid w:val="00026CFD"/>
    <w:rsid w:val="00027465"/>
    <w:rsid w:val="00027779"/>
    <w:rsid w:val="00027836"/>
    <w:rsid w:val="00030584"/>
    <w:rsid w:val="00030595"/>
    <w:rsid w:val="00030BDE"/>
    <w:rsid w:val="00031966"/>
    <w:rsid w:val="00031B14"/>
    <w:rsid w:val="00031CBF"/>
    <w:rsid w:val="000321CC"/>
    <w:rsid w:val="0003272D"/>
    <w:rsid w:val="0003305D"/>
    <w:rsid w:val="000332BE"/>
    <w:rsid w:val="00033D83"/>
    <w:rsid w:val="0003421F"/>
    <w:rsid w:val="00035369"/>
    <w:rsid w:val="00035B0C"/>
    <w:rsid w:val="00035C7F"/>
    <w:rsid w:val="00035D12"/>
    <w:rsid w:val="0003754A"/>
    <w:rsid w:val="000376B4"/>
    <w:rsid w:val="00037ADA"/>
    <w:rsid w:val="00037B45"/>
    <w:rsid w:val="000407BB"/>
    <w:rsid w:val="00040CFD"/>
    <w:rsid w:val="00041CE1"/>
    <w:rsid w:val="000421DD"/>
    <w:rsid w:val="00042436"/>
    <w:rsid w:val="0004334E"/>
    <w:rsid w:val="000433EA"/>
    <w:rsid w:val="00044625"/>
    <w:rsid w:val="000449EF"/>
    <w:rsid w:val="00045172"/>
    <w:rsid w:val="0004526C"/>
    <w:rsid w:val="000456F0"/>
    <w:rsid w:val="00046685"/>
    <w:rsid w:val="00046768"/>
    <w:rsid w:val="00047560"/>
    <w:rsid w:val="00050120"/>
    <w:rsid w:val="0005068C"/>
    <w:rsid w:val="00050853"/>
    <w:rsid w:val="00050943"/>
    <w:rsid w:val="00050C39"/>
    <w:rsid w:val="0005167C"/>
    <w:rsid w:val="00051AA7"/>
    <w:rsid w:val="000526F0"/>
    <w:rsid w:val="00052822"/>
    <w:rsid w:val="00052FAE"/>
    <w:rsid w:val="00053523"/>
    <w:rsid w:val="00054771"/>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23B"/>
    <w:rsid w:val="00064548"/>
    <w:rsid w:val="00064675"/>
    <w:rsid w:val="0006608A"/>
    <w:rsid w:val="000660C7"/>
    <w:rsid w:val="000662B5"/>
    <w:rsid w:val="00067018"/>
    <w:rsid w:val="0006750F"/>
    <w:rsid w:val="000676BC"/>
    <w:rsid w:val="000677D6"/>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989"/>
    <w:rsid w:val="00083A8B"/>
    <w:rsid w:val="00083E72"/>
    <w:rsid w:val="0008404A"/>
    <w:rsid w:val="000842FB"/>
    <w:rsid w:val="00084478"/>
    <w:rsid w:val="00084989"/>
    <w:rsid w:val="00084BAA"/>
    <w:rsid w:val="00084DA2"/>
    <w:rsid w:val="00085D03"/>
    <w:rsid w:val="00085FBD"/>
    <w:rsid w:val="00086869"/>
    <w:rsid w:val="000868AF"/>
    <w:rsid w:val="00086CB7"/>
    <w:rsid w:val="0008774C"/>
    <w:rsid w:val="000878DC"/>
    <w:rsid w:val="00087DE5"/>
    <w:rsid w:val="0009045F"/>
    <w:rsid w:val="00090753"/>
    <w:rsid w:val="000913C5"/>
    <w:rsid w:val="00091B6A"/>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1AC3"/>
    <w:rsid w:val="000A218B"/>
    <w:rsid w:val="000A25CD"/>
    <w:rsid w:val="000A3200"/>
    <w:rsid w:val="000A3F89"/>
    <w:rsid w:val="000A4086"/>
    <w:rsid w:val="000A4144"/>
    <w:rsid w:val="000A4169"/>
    <w:rsid w:val="000A4222"/>
    <w:rsid w:val="000A4385"/>
    <w:rsid w:val="000A4F79"/>
    <w:rsid w:val="000A5165"/>
    <w:rsid w:val="000A53BA"/>
    <w:rsid w:val="000A5441"/>
    <w:rsid w:val="000A5885"/>
    <w:rsid w:val="000A58B1"/>
    <w:rsid w:val="000A6429"/>
    <w:rsid w:val="000A6A2B"/>
    <w:rsid w:val="000A71FE"/>
    <w:rsid w:val="000A7CA7"/>
    <w:rsid w:val="000B03E1"/>
    <w:rsid w:val="000B092D"/>
    <w:rsid w:val="000B0E5E"/>
    <w:rsid w:val="000B141F"/>
    <w:rsid w:val="000B1C28"/>
    <w:rsid w:val="000B1D11"/>
    <w:rsid w:val="000B1F3D"/>
    <w:rsid w:val="000B1FA7"/>
    <w:rsid w:val="000B258C"/>
    <w:rsid w:val="000B2D68"/>
    <w:rsid w:val="000B2FCF"/>
    <w:rsid w:val="000B3DD4"/>
    <w:rsid w:val="000B57C6"/>
    <w:rsid w:val="000B5E16"/>
    <w:rsid w:val="000B6BC9"/>
    <w:rsid w:val="000B70C4"/>
    <w:rsid w:val="000B7D0D"/>
    <w:rsid w:val="000B7E10"/>
    <w:rsid w:val="000C04A2"/>
    <w:rsid w:val="000C146E"/>
    <w:rsid w:val="000C194F"/>
    <w:rsid w:val="000C19EC"/>
    <w:rsid w:val="000C2688"/>
    <w:rsid w:val="000C2A3D"/>
    <w:rsid w:val="000C3199"/>
    <w:rsid w:val="000C31A2"/>
    <w:rsid w:val="000C32E4"/>
    <w:rsid w:val="000C36B4"/>
    <w:rsid w:val="000C3D65"/>
    <w:rsid w:val="000C40E4"/>
    <w:rsid w:val="000C41B1"/>
    <w:rsid w:val="000C51BA"/>
    <w:rsid w:val="000C6549"/>
    <w:rsid w:val="000C69D1"/>
    <w:rsid w:val="000C6C0E"/>
    <w:rsid w:val="000C6C3B"/>
    <w:rsid w:val="000C6DD3"/>
    <w:rsid w:val="000C70FD"/>
    <w:rsid w:val="000C7192"/>
    <w:rsid w:val="000C72CA"/>
    <w:rsid w:val="000C760F"/>
    <w:rsid w:val="000D06D0"/>
    <w:rsid w:val="000D0CD0"/>
    <w:rsid w:val="000D0F42"/>
    <w:rsid w:val="000D1098"/>
    <w:rsid w:val="000D1258"/>
    <w:rsid w:val="000D1B6E"/>
    <w:rsid w:val="000D2105"/>
    <w:rsid w:val="000D2BFE"/>
    <w:rsid w:val="000D32D9"/>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495"/>
    <w:rsid w:val="000E3546"/>
    <w:rsid w:val="000E38FE"/>
    <w:rsid w:val="000E3A6E"/>
    <w:rsid w:val="000E443A"/>
    <w:rsid w:val="000E445D"/>
    <w:rsid w:val="000E44C4"/>
    <w:rsid w:val="000E46E4"/>
    <w:rsid w:val="000E4ADD"/>
    <w:rsid w:val="000E4C42"/>
    <w:rsid w:val="000E53C8"/>
    <w:rsid w:val="000E54A3"/>
    <w:rsid w:val="000E5C60"/>
    <w:rsid w:val="000E60B8"/>
    <w:rsid w:val="000E62F6"/>
    <w:rsid w:val="000E63BC"/>
    <w:rsid w:val="000E65F8"/>
    <w:rsid w:val="000E66B0"/>
    <w:rsid w:val="000E6DE4"/>
    <w:rsid w:val="000E70AB"/>
    <w:rsid w:val="000E7281"/>
    <w:rsid w:val="000F0D93"/>
    <w:rsid w:val="000F19C8"/>
    <w:rsid w:val="000F1B86"/>
    <w:rsid w:val="000F5889"/>
    <w:rsid w:val="000F5ABE"/>
    <w:rsid w:val="000F623F"/>
    <w:rsid w:val="000F6642"/>
    <w:rsid w:val="000F674D"/>
    <w:rsid w:val="000F6761"/>
    <w:rsid w:val="000F6C84"/>
    <w:rsid w:val="000F6D62"/>
    <w:rsid w:val="000F6EA8"/>
    <w:rsid w:val="000F7082"/>
    <w:rsid w:val="000F7241"/>
    <w:rsid w:val="001005B6"/>
    <w:rsid w:val="00100EF2"/>
    <w:rsid w:val="00101598"/>
    <w:rsid w:val="001018EB"/>
    <w:rsid w:val="001019A7"/>
    <w:rsid w:val="0010232A"/>
    <w:rsid w:val="001026B9"/>
    <w:rsid w:val="001028E0"/>
    <w:rsid w:val="00102B77"/>
    <w:rsid w:val="00104127"/>
    <w:rsid w:val="00104137"/>
    <w:rsid w:val="001043D2"/>
    <w:rsid w:val="00104B0D"/>
    <w:rsid w:val="00105A5E"/>
    <w:rsid w:val="00106196"/>
    <w:rsid w:val="001067A8"/>
    <w:rsid w:val="00106B73"/>
    <w:rsid w:val="00106EBE"/>
    <w:rsid w:val="00106F47"/>
    <w:rsid w:val="00107277"/>
    <w:rsid w:val="00107A98"/>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985"/>
    <w:rsid w:val="00121EA8"/>
    <w:rsid w:val="00122E62"/>
    <w:rsid w:val="001231BB"/>
    <w:rsid w:val="00123427"/>
    <w:rsid w:val="00123675"/>
    <w:rsid w:val="00123D68"/>
    <w:rsid w:val="00123E94"/>
    <w:rsid w:val="00124A50"/>
    <w:rsid w:val="001250FB"/>
    <w:rsid w:val="0012581F"/>
    <w:rsid w:val="00130145"/>
    <w:rsid w:val="00130590"/>
    <w:rsid w:val="00130DFC"/>
    <w:rsid w:val="00132217"/>
    <w:rsid w:val="00132A82"/>
    <w:rsid w:val="00133446"/>
    <w:rsid w:val="00133544"/>
    <w:rsid w:val="00133A7B"/>
    <w:rsid w:val="0013455F"/>
    <w:rsid w:val="00134E0E"/>
    <w:rsid w:val="0013540D"/>
    <w:rsid w:val="00136932"/>
    <w:rsid w:val="00137A3E"/>
    <w:rsid w:val="00137C03"/>
    <w:rsid w:val="00137C80"/>
    <w:rsid w:val="00137FA2"/>
    <w:rsid w:val="00140D6C"/>
    <w:rsid w:val="0014100F"/>
    <w:rsid w:val="00141049"/>
    <w:rsid w:val="001412A8"/>
    <w:rsid w:val="00141352"/>
    <w:rsid w:val="0014153E"/>
    <w:rsid w:val="00141831"/>
    <w:rsid w:val="00141941"/>
    <w:rsid w:val="00142203"/>
    <w:rsid w:val="00142752"/>
    <w:rsid w:val="00143299"/>
    <w:rsid w:val="0014346F"/>
    <w:rsid w:val="00143551"/>
    <w:rsid w:val="001435C5"/>
    <w:rsid w:val="001445C3"/>
    <w:rsid w:val="00144C60"/>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807"/>
    <w:rsid w:val="00154956"/>
    <w:rsid w:val="00154C05"/>
    <w:rsid w:val="00155D11"/>
    <w:rsid w:val="00156BB6"/>
    <w:rsid w:val="00156F79"/>
    <w:rsid w:val="001573D8"/>
    <w:rsid w:val="001575F9"/>
    <w:rsid w:val="0015785F"/>
    <w:rsid w:val="00157970"/>
    <w:rsid w:val="001602F9"/>
    <w:rsid w:val="00161A9E"/>
    <w:rsid w:val="00161BBF"/>
    <w:rsid w:val="00161EFB"/>
    <w:rsid w:val="001622DC"/>
    <w:rsid w:val="0016337A"/>
    <w:rsid w:val="00163542"/>
    <w:rsid w:val="001635CE"/>
    <w:rsid w:val="001638EF"/>
    <w:rsid w:val="001641D8"/>
    <w:rsid w:val="001644F4"/>
    <w:rsid w:val="00164633"/>
    <w:rsid w:val="001648AF"/>
    <w:rsid w:val="00164FFD"/>
    <w:rsid w:val="00165119"/>
    <w:rsid w:val="001653C2"/>
    <w:rsid w:val="001659B0"/>
    <w:rsid w:val="00165ED1"/>
    <w:rsid w:val="00166103"/>
    <w:rsid w:val="001671B7"/>
    <w:rsid w:val="00167281"/>
    <w:rsid w:val="00167395"/>
    <w:rsid w:val="00167B51"/>
    <w:rsid w:val="00170423"/>
    <w:rsid w:val="001706F0"/>
    <w:rsid w:val="001707C7"/>
    <w:rsid w:val="0017085D"/>
    <w:rsid w:val="0017154C"/>
    <w:rsid w:val="00172BA2"/>
    <w:rsid w:val="00172EB7"/>
    <w:rsid w:val="001730A2"/>
    <w:rsid w:val="001733AD"/>
    <w:rsid w:val="001739FD"/>
    <w:rsid w:val="00174A07"/>
    <w:rsid w:val="00175063"/>
    <w:rsid w:val="001756AC"/>
    <w:rsid w:val="00175F8A"/>
    <w:rsid w:val="00176002"/>
    <w:rsid w:val="001760CA"/>
    <w:rsid w:val="0017626A"/>
    <w:rsid w:val="00176499"/>
    <w:rsid w:val="00176905"/>
    <w:rsid w:val="00176AE4"/>
    <w:rsid w:val="00177215"/>
    <w:rsid w:val="00177AE9"/>
    <w:rsid w:val="00180520"/>
    <w:rsid w:val="001809F7"/>
    <w:rsid w:val="00180D97"/>
    <w:rsid w:val="00181B98"/>
    <w:rsid w:val="00181E12"/>
    <w:rsid w:val="001821EF"/>
    <w:rsid w:val="00183028"/>
    <w:rsid w:val="00183359"/>
    <w:rsid w:val="00183A36"/>
    <w:rsid w:val="00183F43"/>
    <w:rsid w:val="001844C2"/>
    <w:rsid w:val="00184E66"/>
    <w:rsid w:val="0018551E"/>
    <w:rsid w:val="00185EAF"/>
    <w:rsid w:val="00186720"/>
    <w:rsid w:val="00186F35"/>
    <w:rsid w:val="00187F4E"/>
    <w:rsid w:val="001902E7"/>
    <w:rsid w:val="0019111B"/>
    <w:rsid w:val="00191519"/>
    <w:rsid w:val="001916D2"/>
    <w:rsid w:val="00191C08"/>
    <w:rsid w:val="00192870"/>
    <w:rsid w:val="00192B06"/>
    <w:rsid w:val="00192EEC"/>
    <w:rsid w:val="001933C8"/>
    <w:rsid w:val="00193548"/>
    <w:rsid w:val="00193900"/>
    <w:rsid w:val="0019425D"/>
    <w:rsid w:val="00194479"/>
    <w:rsid w:val="00194707"/>
    <w:rsid w:val="001955D6"/>
    <w:rsid w:val="00195B37"/>
    <w:rsid w:val="001965ED"/>
    <w:rsid w:val="001967E2"/>
    <w:rsid w:val="00196AE8"/>
    <w:rsid w:val="00196DC5"/>
    <w:rsid w:val="001A09E5"/>
    <w:rsid w:val="001A0A3B"/>
    <w:rsid w:val="001A0DD6"/>
    <w:rsid w:val="001A1685"/>
    <w:rsid w:val="001A1DF8"/>
    <w:rsid w:val="001A2F25"/>
    <w:rsid w:val="001A3E1A"/>
    <w:rsid w:val="001A457C"/>
    <w:rsid w:val="001A45E4"/>
    <w:rsid w:val="001A5199"/>
    <w:rsid w:val="001A5296"/>
    <w:rsid w:val="001A6EC5"/>
    <w:rsid w:val="001A788B"/>
    <w:rsid w:val="001A7890"/>
    <w:rsid w:val="001A79B4"/>
    <w:rsid w:val="001A7DAF"/>
    <w:rsid w:val="001B1FDD"/>
    <w:rsid w:val="001B20C0"/>
    <w:rsid w:val="001B3FDC"/>
    <w:rsid w:val="001B43C8"/>
    <w:rsid w:val="001B4871"/>
    <w:rsid w:val="001B4B86"/>
    <w:rsid w:val="001B5117"/>
    <w:rsid w:val="001B5956"/>
    <w:rsid w:val="001B5CE4"/>
    <w:rsid w:val="001B5DA1"/>
    <w:rsid w:val="001B5F2E"/>
    <w:rsid w:val="001B606A"/>
    <w:rsid w:val="001B65D1"/>
    <w:rsid w:val="001B7B26"/>
    <w:rsid w:val="001C00E4"/>
    <w:rsid w:val="001C089F"/>
    <w:rsid w:val="001C15A4"/>
    <w:rsid w:val="001C20C7"/>
    <w:rsid w:val="001C2B2A"/>
    <w:rsid w:val="001C2DC6"/>
    <w:rsid w:val="001C33DE"/>
    <w:rsid w:val="001C4C60"/>
    <w:rsid w:val="001C51D9"/>
    <w:rsid w:val="001C523E"/>
    <w:rsid w:val="001C648A"/>
    <w:rsid w:val="001C6DD9"/>
    <w:rsid w:val="001C72AB"/>
    <w:rsid w:val="001C7382"/>
    <w:rsid w:val="001D011F"/>
    <w:rsid w:val="001D0430"/>
    <w:rsid w:val="001D0DC5"/>
    <w:rsid w:val="001D1221"/>
    <w:rsid w:val="001D128A"/>
    <w:rsid w:val="001D170F"/>
    <w:rsid w:val="001D1747"/>
    <w:rsid w:val="001D2AC5"/>
    <w:rsid w:val="001D2B14"/>
    <w:rsid w:val="001D2C80"/>
    <w:rsid w:val="001D32BA"/>
    <w:rsid w:val="001D379E"/>
    <w:rsid w:val="001D3988"/>
    <w:rsid w:val="001D39F8"/>
    <w:rsid w:val="001D42BB"/>
    <w:rsid w:val="001D4301"/>
    <w:rsid w:val="001D497E"/>
    <w:rsid w:val="001D4EC6"/>
    <w:rsid w:val="001D512C"/>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789"/>
    <w:rsid w:val="001E5855"/>
    <w:rsid w:val="001E5C2C"/>
    <w:rsid w:val="001E5E98"/>
    <w:rsid w:val="001E601E"/>
    <w:rsid w:val="001E641C"/>
    <w:rsid w:val="001E643E"/>
    <w:rsid w:val="001E7AE0"/>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1F5F2B"/>
    <w:rsid w:val="001F67B8"/>
    <w:rsid w:val="002006F0"/>
    <w:rsid w:val="002007D5"/>
    <w:rsid w:val="00200AD0"/>
    <w:rsid w:val="002018AD"/>
    <w:rsid w:val="002019E5"/>
    <w:rsid w:val="002021A4"/>
    <w:rsid w:val="002023C5"/>
    <w:rsid w:val="00202411"/>
    <w:rsid w:val="0020391E"/>
    <w:rsid w:val="00205FCA"/>
    <w:rsid w:val="00205FE2"/>
    <w:rsid w:val="00206449"/>
    <w:rsid w:val="002068E9"/>
    <w:rsid w:val="00206D78"/>
    <w:rsid w:val="002079DA"/>
    <w:rsid w:val="00207B06"/>
    <w:rsid w:val="00207EA3"/>
    <w:rsid w:val="00207EE1"/>
    <w:rsid w:val="00210557"/>
    <w:rsid w:val="00210649"/>
    <w:rsid w:val="00210769"/>
    <w:rsid w:val="00211081"/>
    <w:rsid w:val="0021120E"/>
    <w:rsid w:val="0021265C"/>
    <w:rsid w:val="002129D7"/>
    <w:rsid w:val="00212DEB"/>
    <w:rsid w:val="00212F77"/>
    <w:rsid w:val="00213069"/>
    <w:rsid w:val="00213A7C"/>
    <w:rsid w:val="002143F5"/>
    <w:rsid w:val="00214D57"/>
    <w:rsid w:val="0021540D"/>
    <w:rsid w:val="00215B7E"/>
    <w:rsid w:val="00217358"/>
    <w:rsid w:val="00220182"/>
    <w:rsid w:val="0022057C"/>
    <w:rsid w:val="00221115"/>
    <w:rsid w:val="0022114F"/>
    <w:rsid w:val="00221E28"/>
    <w:rsid w:val="00223A2F"/>
    <w:rsid w:val="00223CBF"/>
    <w:rsid w:val="00224247"/>
    <w:rsid w:val="002249DA"/>
    <w:rsid w:val="002253BC"/>
    <w:rsid w:val="00225851"/>
    <w:rsid w:val="00225F2E"/>
    <w:rsid w:val="00227388"/>
    <w:rsid w:val="00227AE6"/>
    <w:rsid w:val="002309B1"/>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37609"/>
    <w:rsid w:val="00237899"/>
    <w:rsid w:val="0024042A"/>
    <w:rsid w:val="00240A61"/>
    <w:rsid w:val="00240EC7"/>
    <w:rsid w:val="002411B6"/>
    <w:rsid w:val="00241487"/>
    <w:rsid w:val="00241927"/>
    <w:rsid w:val="00241ECB"/>
    <w:rsid w:val="00241F46"/>
    <w:rsid w:val="00242007"/>
    <w:rsid w:val="00242288"/>
    <w:rsid w:val="00242558"/>
    <w:rsid w:val="00243581"/>
    <w:rsid w:val="002445CB"/>
    <w:rsid w:val="00245007"/>
    <w:rsid w:val="00245F98"/>
    <w:rsid w:val="00246AA6"/>
    <w:rsid w:val="00246AB3"/>
    <w:rsid w:val="00246D84"/>
    <w:rsid w:val="0024738D"/>
    <w:rsid w:val="00247591"/>
    <w:rsid w:val="002478C4"/>
    <w:rsid w:val="00247C16"/>
    <w:rsid w:val="00247C34"/>
    <w:rsid w:val="002507FD"/>
    <w:rsid w:val="00250E6C"/>
    <w:rsid w:val="002515D2"/>
    <w:rsid w:val="002519E6"/>
    <w:rsid w:val="00251AA3"/>
    <w:rsid w:val="00251F27"/>
    <w:rsid w:val="002527C7"/>
    <w:rsid w:val="00252956"/>
    <w:rsid w:val="00252E0A"/>
    <w:rsid w:val="00253577"/>
    <w:rsid w:val="002540AA"/>
    <w:rsid w:val="00254986"/>
    <w:rsid w:val="002549B5"/>
    <w:rsid w:val="00255408"/>
    <w:rsid w:val="00256F36"/>
    <w:rsid w:val="00257422"/>
    <w:rsid w:val="00257933"/>
    <w:rsid w:val="00257F7F"/>
    <w:rsid w:val="002604D7"/>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5A5"/>
    <w:rsid w:val="0026560F"/>
    <w:rsid w:val="002657E8"/>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827"/>
    <w:rsid w:val="00276C92"/>
    <w:rsid w:val="00277000"/>
    <w:rsid w:val="002771A9"/>
    <w:rsid w:val="00277245"/>
    <w:rsid w:val="002778E3"/>
    <w:rsid w:val="00277B8F"/>
    <w:rsid w:val="0028008A"/>
    <w:rsid w:val="00280748"/>
    <w:rsid w:val="002809D9"/>
    <w:rsid w:val="00280D63"/>
    <w:rsid w:val="002815C6"/>
    <w:rsid w:val="00281AEA"/>
    <w:rsid w:val="0028221A"/>
    <w:rsid w:val="0028237D"/>
    <w:rsid w:val="00282491"/>
    <w:rsid w:val="00282714"/>
    <w:rsid w:val="00283845"/>
    <w:rsid w:val="00283ABF"/>
    <w:rsid w:val="00283D5F"/>
    <w:rsid w:val="00284123"/>
    <w:rsid w:val="00284D20"/>
    <w:rsid w:val="00284F9C"/>
    <w:rsid w:val="002850AE"/>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2C4"/>
    <w:rsid w:val="00291B72"/>
    <w:rsid w:val="00291F86"/>
    <w:rsid w:val="002924E0"/>
    <w:rsid w:val="00292BD0"/>
    <w:rsid w:val="00293386"/>
    <w:rsid w:val="002935AE"/>
    <w:rsid w:val="00293D2B"/>
    <w:rsid w:val="00293E46"/>
    <w:rsid w:val="00293F2B"/>
    <w:rsid w:val="0029407C"/>
    <w:rsid w:val="002942A0"/>
    <w:rsid w:val="0029492D"/>
    <w:rsid w:val="00294C2F"/>
    <w:rsid w:val="002952B4"/>
    <w:rsid w:val="002953DF"/>
    <w:rsid w:val="002956E9"/>
    <w:rsid w:val="00295D1D"/>
    <w:rsid w:val="002963E0"/>
    <w:rsid w:val="00296C2E"/>
    <w:rsid w:val="00296EF2"/>
    <w:rsid w:val="0029700C"/>
    <w:rsid w:val="0029709B"/>
    <w:rsid w:val="002978AF"/>
    <w:rsid w:val="00297B6B"/>
    <w:rsid w:val="002A1513"/>
    <w:rsid w:val="002A19B1"/>
    <w:rsid w:val="002A1D25"/>
    <w:rsid w:val="002A2033"/>
    <w:rsid w:val="002A2D78"/>
    <w:rsid w:val="002A3F84"/>
    <w:rsid w:val="002A401E"/>
    <w:rsid w:val="002A4918"/>
    <w:rsid w:val="002A4CC0"/>
    <w:rsid w:val="002A4CF2"/>
    <w:rsid w:val="002A54DA"/>
    <w:rsid w:val="002A5720"/>
    <w:rsid w:val="002A5F64"/>
    <w:rsid w:val="002A6271"/>
    <w:rsid w:val="002A6E4F"/>
    <w:rsid w:val="002A7075"/>
    <w:rsid w:val="002A7C08"/>
    <w:rsid w:val="002B03B7"/>
    <w:rsid w:val="002B0C08"/>
    <w:rsid w:val="002B0CF9"/>
    <w:rsid w:val="002B10E4"/>
    <w:rsid w:val="002B17D9"/>
    <w:rsid w:val="002B1FC9"/>
    <w:rsid w:val="002B2179"/>
    <w:rsid w:val="002B274B"/>
    <w:rsid w:val="002B2D02"/>
    <w:rsid w:val="002B2DDF"/>
    <w:rsid w:val="002B330D"/>
    <w:rsid w:val="002B3F5B"/>
    <w:rsid w:val="002B467D"/>
    <w:rsid w:val="002B50F9"/>
    <w:rsid w:val="002B675D"/>
    <w:rsid w:val="002B68F4"/>
    <w:rsid w:val="002B695D"/>
    <w:rsid w:val="002B746F"/>
    <w:rsid w:val="002B780A"/>
    <w:rsid w:val="002B7B82"/>
    <w:rsid w:val="002B7FF2"/>
    <w:rsid w:val="002C1E74"/>
    <w:rsid w:val="002C21DC"/>
    <w:rsid w:val="002C225A"/>
    <w:rsid w:val="002C22FF"/>
    <w:rsid w:val="002C3E0D"/>
    <w:rsid w:val="002C3E2C"/>
    <w:rsid w:val="002C4049"/>
    <w:rsid w:val="002C41F0"/>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2248"/>
    <w:rsid w:val="002D2A18"/>
    <w:rsid w:val="002D2A1E"/>
    <w:rsid w:val="002D2F27"/>
    <w:rsid w:val="002D33CD"/>
    <w:rsid w:val="002D3416"/>
    <w:rsid w:val="002D45B4"/>
    <w:rsid w:val="002D5539"/>
    <w:rsid w:val="002D5C6C"/>
    <w:rsid w:val="002D6A47"/>
    <w:rsid w:val="002E0CAE"/>
    <w:rsid w:val="002E0FDE"/>
    <w:rsid w:val="002E1031"/>
    <w:rsid w:val="002E1034"/>
    <w:rsid w:val="002E1655"/>
    <w:rsid w:val="002E1B19"/>
    <w:rsid w:val="002E24BC"/>
    <w:rsid w:val="002E2A42"/>
    <w:rsid w:val="002E3C1B"/>
    <w:rsid w:val="002E4419"/>
    <w:rsid w:val="002E458B"/>
    <w:rsid w:val="002E4A0F"/>
    <w:rsid w:val="002E506C"/>
    <w:rsid w:val="002E5313"/>
    <w:rsid w:val="002E5518"/>
    <w:rsid w:val="002E5BE4"/>
    <w:rsid w:val="002E5DA3"/>
    <w:rsid w:val="002E6539"/>
    <w:rsid w:val="002E6541"/>
    <w:rsid w:val="002E7D88"/>
    <w:rsid w:val="002F0F06"/>
    <w:rsid w:val="002F1535"/>
    <w:rsid w:val="002F23EB"/>
    <w:rsid w:val="002F296E"/>
    <w:rsid w:val="002F2B63"/>
    <w:rsid w:val="002F2BE3"/>
    <w:rsid w:val="002F2C85"/>
    <w:rsid w:val="002F3274"/>
    <w:rsid w:val="002F3CA2"/>
    <w:rsid w:val="002F4589"/>
    <w:rsid w:val="002F468B"/>
    <w:rsid w:val="002F4AED"/>
    <w:rsid w:val="002F51B2"/>
    <w:rsid w:val="002F571C"/>
    <w:rsid w:val="002F6DD7"/>
    <w:rsid w:val="002F73E3"/>
    <w:rsid w:val="002F7634"/>
    <w:rsid w:val="0030046E"/>
    <w:rsid w:val="0030122D"/>
    <w:rsid w:val="0030131D"/>
    <w:rsid w:val="003018EA"/>
    <w:rsid w:val="00301E45"/>
    <w:rsid w:val="00301F6D"/>
    <w:rsid w:val="00302AED"/>
    <w:rsid w:val="00302BB8"/>
    <w:rsid w:val="00303D9A"/>
    <w:rsid w:val="003044ED"/>
    <w:rsid w:val="00304574"/>
    <w:rsid w:val="003047A4"/>
    <w:rsid w:val="00304A1C"/>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3E48"/>
    <w:rsid w:val="003140C8"/>
    <w:rsid w:val="0031456E"/>
    <w:rsid w:val="00314938"/>
    <w:rsid w:val="00314E86"/>
    <w:rsid w:val="00315531"/>
    <w:rsid w:val="003156AF"/>
    <w:rsid w:val="003156B2"/>
    <w:rsid w:val="0031589E"/>
    <w:rsid w:val="00315C27"/>
    <w:rsid w:val="00315E94"/>
    <w:rsid w:val="003161C5"/>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675C"/>
    <w:rsid w:val="00326B80"/>
    <w:rsid w:val="00326C54"/>
    <w:rsid w:val="00326E16"/>
    <w:rsid w:val="00326F56"/>
    <w:rsid w:val="00327017"/>
    <w:rsid w:val="003273F8"/>
    <w:rsid w:val="00327850"/>
    <w:rsid w:val="00330AAA"/>
    <w:rsid w:val="00331C58"/>
    <w:rsid w:val="00331CC9"/>
    <w:rsid w:val="00331E27"/>
    <w:rsid w:val="00331EA6"/>
    <w:rsid w:val="00332525"/>
    <w:rsid w:val="0033260E"/>
    <w:rsid w:val="003327A4"/>
    <w:rsid w:val="00332B67"/>
    <w:rsid w:val="00332DC7"/>
    <w:rsid w:val="0033308C"/>
    <w:rsid w:val="003337EB"/>
    <w:rsid w:val="00333CF7"/>
    <w:rsid w:val="00333F47"/>
    <w:rsid w:val="00334B5C"/>
    <w:rsid w:val="00335183"/>
    <w:rsid w:val="003353CB"/>
    <w:rsid w:val="003358CD"/>
    <w:rsid w:val="00335DB7"/>
    <w:rsid w:val="003367F1"/>
    <w:rsid w:val="00336FC3"/>
    <w:rsid w:val="0033718E"/>
    <w:rsid w:val="003373AD"/>
    <w:rsid w:val="00337401"/>
    <w:rsid w:val="00337558"/>
    <w:rsid w:val="00337AD2"/>
    <w:rsid w:val="00341362"/>
    <w:rsid w:val="003415ED"/>
    <w:rsid w:val="003417FF"/>
    <w:rsid w:val="00341994"/>
    <w:rsid w:val="00341A91"/>
    <w:rsid w:val="00341D41"/>
    <w:rsid w:val="00341FA5"/>
    <w:rsid w:val="00342711"/>
    <w:rsid w:val="00342D25"/>
    <w:rsid w:val="00342E9C"/>
    <w:rsid w:val="003431AB"/>
    <w:rsid w:val="00343627"/>
    <w:rsid w:val="00343CAF"/>
    <w:rsid w:val="0034427E"/>
    <w:rsid w:val="00344715"/>
    <w:rsid w:val="00345E6B"/>
    <w:rsid w:val="00345ED1"/>
    <w:rsid w:val="00346407"/>
    <w:rsid w:val="00346A9E"/>
    <w:rsid w:val="00346B04"/>
    <w:rsid w:val="00346B3A"/>
    <w:rsid w:val="00346F07"/>
    <w:rsid w:val="00347762"/>
    <w:rsid w:val="00347F3D"/>
    <w:rsid w:val="003503C2"/>
    <w:rsid w:val="00350508"/>
    <w:rsid w:val="00350C04"/>
    <w:rsid w:val="00351073"/>
    <w:rsid w:val="003515D5"/>
    <w:rsid w:val="00351CE2"/>
    <w:rsid w:val="003525F2"/>
    <w:rsid w:val="0035288A"/>
    <w:rsid w:val="0035299D"/>
    <w:rsid w:val="00352E5C"/>
    <w:rsid w:val="0035352A"/>
    <w:rsid w:val="00353858"/>
    <w:rsid w:val="00353D39"/>
    <w:rsid w:val="00353DC3"/>
    <w:rsid w:val="00353DC6"/>
    <w:rsid w:val="00353E3C"/>
    <w:rsid w:val="00354B07"/>
    <w:rsid w:val="00354FF3"/>
    <w:rsid w:val="00355485"/>
    <w:rsid w:val="0035595D"/>
    <w:rsid w:val="003568C9"/>
    <w:rsid w:val="0035726A"/>
    <w:rsid w:val="003574C6"/>
    <w:rsid w:val="00357EA6"/>
    <w:rsid w:val="00357F8F"/>
    <w:rsid w:val="00360261"/>
    <w:rsid w:val="00361131"/>
    <w:rsid w:val="00361EB9"/>
    <w:rsid w:val="003622AA"/>
    <w:rsid w:val="003625BE"/>
    <w:rsid w:val="00362810"/>
    <w:rsid w:val="00362D0F"/>
    <w:rsid w:val="00362DCC"/>
    <w:rsid w:val="00362FE9"/>
    <w:rsid w:val="0036305A"/>
    <w:rsid w:val="00363535"/>
    <w:rsid w:val="00363782"/>
    <w:rsid w:val="00363A18"/>
    <w:rsid w:val="00363BA8"/>
    <w:rsid w:val="00363BF9"/>
    <w:rsid w:val="00363DDC"/>
    <w:rsid w:val="0036430F"/>
    <w:rsid w:val="00364742"/>
    <w:rsid w:val="003656EE"/>
    <w:rsid w:val="00366A30"/>
    <w:rsid w:val="0036708D"/>
    <w:rsid w:val="00367CF8"/>
    <w:rsid w:val="003706B4"/>
    <w:rsid w:val="003718B5"/>
    <w:rsid w:val="00371FB2"/>
    <w:rsid w:val="00372F95"/>
    <w:rsid w:val="0037531D"/>
    <w:rsid w:val="00375752"/>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548"/>
    <w:rsid w:val="0038588E"/>
    <w:rsid w:val="00386B15"/>
    <w:rsid w:val="0038785C"/>
    <w:rsid w:val="00387F24"/>
    <w:rsid w:val="003901FD"/>
    <w:rsid w:val="00391474"/>
    <w:rsid w:val="003917C1"/>
    <w:rsid w:val="00391928"/>
    <w:rsid w:val="00391C0B"/>
    <w:rsid w:val="00391D98"/>
    <w:rsid w:val="00392B54"/>
    <w:rsid w:val="00392F91"/>
    <w:rsid w:val="00393756"/>
    <w:rsid w:val="00393A8E"/>
    <w:rsid w:val="0039490F"/>
    <w:rsid w:val="003949A9"/>
    <w:rsid w:val="00394DC3"/>
    <w:rsid w:val="00395A64"/>
    <w:rsid w:val="00395BD3"/>
    <w:rsid w:val="0039638D"/>
    <w:rsid w:val="0039777F"/>
    <w:rsid w:val="003A0126"/>
    <w:rsid w:val="003A0A69"/>
    <w:rsid w:val="003A0CD9"/>
    <w:rsid w:val="003A13AA"/>
    <w:rsid w:val="003A1758"/>
    <w:rsid w:val="003A1B83"/>
    <w:rsid w:val="003A238B"/>
    <w:rsid w:val="003A2719"/>
    <w:rsid w:val="003A322E"/>
    <w:rsid w:val="003A41AC"/>
    <w:rsid w:val="003A4F9E"/>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59A"/>
    <w:rsid w:val="003B3B42"/>
    <w:rsid w:val="003B439F"/>
    <w:rsid w:val="003B50E8"/>
    <w:rsid w:val="003B5449"/>
    <w:rsid w:val="003B5816"/>
    <w:rsid w:val="003B58B1"/>
    <w:rsid w:val="003B5EF6"/>
    <w:rsid w:val="003B6440"/>
    <w:rsid w:val="003B6901"/>
    <w:rsid w:val="003B72E4"/>
    <w:rsid w:val="003B7B33"/>
    <w:rsid w:val="003C0CD6"/>
    <w:rsid w:val="003C1AB5"/>
    <w:rsid w:val="003C1C0E"/>
    <w:rsid w:val="003C1FEB"/>
    <w:rsid w:val="003C2825"/>
    <w:rsid w:val="003C30CA"/>
    <w:rsid w:val="003C3544"/>
    <w:rsid w:val="003C36D5"/>
    <w:rsid w:val="003C3DEB"/>
    <w:rsid w:val="003C3EE7"/>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A41"/>
    <w:rsid w:val="003D2F8D"/>
    <w:rsid w:val="003D3371"/>
    <w:rsid w:val="003D364A"/>
    <w:rsid w:val="003D36EF"/>
    <w:rsid w:val="003D3789"/>
    <w:rsid w:val="003D3C6A"/>
    <w:rsid w:val="003D3CB5"/>
    <w:rsid w:val="003D43B8"/>
    <w:rsid w:val="003D45D4"/>
    <w:rsid w:val="003D47CA"/>
    <w:rsid w:val="003D4CE8"/>
    <w:rsid w:val="003D4D6B"/>
    <w:rsid w:val="003D517E"/>
    <w:rsid w:val="003D5228"/>
    <w:rsid w:val="003D6942"/>
    <w:rsid w:val="003D7D26"/>
    <w:rsid w:val="003E0A38"/>
    <w:rsid w:val="003E0D0C"/>
    <w:rsid w:val="003E0E95"/>
    <w:rsid w:val="003E14B2"/>
    <w:rsid w:val="003E23B8"/>
    <w:rsid w:val="003E2554"/>
    <w:rsid w:val="003E314A"/>
    <w:rsid w:val="003E31F9"/>
    <w:rsid w:val="003E3D84"/>
    <w:rsid w:val="003E3EA9"/>
    <w:rsid w:val="003E3F5F"/>
    <w:rsid w:val="003E3F62"/>
    <w:rsid w:val="003E415C"/>
    <w:rsid w:val="003E5247"/>
    <w:rsid w:val="003E52E8"/>
    <w:rsid w:val="003E6D11"/>
    <w:rsid w:val="003E73D3"/>
    <w:rsid w:val="003E73E2"/>
    <w:rsid w:val="003E7408"/>
    <w:rsid w:val="003E75FF"/>
    <w:rsid w:val="003E7E7A"/>
    <w:rsid w:val="003F0927"/>
    <w:rsid w:val="003F1060"/>
    <w:rsid w:val="003F2600"/>
    <w:rsid w:val="003F2A62"/>
    <w:rsid w:val="003F2B8E"/>
    <w:rsid w:val="003F2C65"/>
    <w:rsid w:val="003F3391"/>
    <w:rsid w:val="003F3CCB"/>
    <w:rsid w:val="003F4DDD"/>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3976"/>
    <w:rsid w:val="00404246"/>
    <w:rsid w:val="0040426A"/>
    <w:rsid w:val="00405D58"/>
    <w:rsid w:val="00406605"/>
    <w:rsid w:val="004066C5"/>
    <w:rsid w:val="004100EC"/>
    <w:rsid w:val="004106A8"/>
    <w:rsid w:val="004106FB"/>
    <w:rsid w:val="0041099F"/>
    <w:rsid w:val="00410CC3"/>
    <w:rsid w:val="00411289"/>
    <w:rsid w:val="0041161F"/>
    <w:rsid w:val="00411A5B"/>
    <w:rsid w:val="00411FF5"/>
    <w:rsid w:val="0041224C"/>
    <w:rsid w:val="00412873"/>
    <w:rsid w:val="00412D08"/>
    <w:rsid w:val="00412EFA"/>
    <w:rsid w:val="004136FB"/>
    <w:rsid w:val="00413936"/>
    <w:rsid w:val="00413DC2"/>
    <w:rsid w:val="00413EDA"/>
    <w:rsid w:val="004140BD"/>
    <w:rsid w:val="00415034"/>
    <w:rsid w:val="00415710"/>
    <w:rsid w:val="004159CD"/>
    <w:rsid w:val="00415D88"/>
    <w:rsid w:val="00415FEA"/>
    <w:rsid w:val="00416F9E"/>
    <w:rsid w:val="004172EA"/>
    <w:rsid w:val="0042004E"/>
    <w:rsid w:val="004203A2"/>
    <w:rsid w:val="00420C65"/>
    <w:rsid w:val="00420DCD"/>
    <w:rsid w:val="004212DD"/>
    <w:rsid w:val="00421956"/>
    <w:rsid w:val="00421C57"/>
    <w:rsid w:val="004221CC"/>
    <w:rsid w:val="00422755"/>
    <w:rsid w:val="00422899"/>
    <w:rsid w:val="00422B52"/>
    <w:rsid w:val="00423462"/>
    <w:rsid w:val="004240D1"/>
    <w:rsid w:val="00424518"/>
    <w:rsid w:val="00424BB8"/>
    <w:rsid w:val="0042532C"/>
    <w:rsid w:val="004259BD"/>
    <w:rsid w:val="00425F9A"/>
    <w:rsid w:val="00425FD4"/>
    <w:rsid w:val="00425FD5"/>
    <w:rsid w:val="00427471"/>
    <w:rsid w:val="00430291"/>
    <w:rsid w:val="0043042B"/>
    <w:rsid w:val="00430E5E"/>
    <w:rsid w:val="00431231"/>
    <w:rsid w:val="004314E8"/>
    <w:rsid w:val="0043196A"/>
    <w:rsid w:val="0043227C"/>
    <w:rsid w:val="00432B37"/>
    <w:rsid w:val="004339F1"/>
    <w:rsid w:val="00433E78"/>
    <w:rsid w:val="004343EF"/>
    <w:rsid w:val="00434DC6"/>
    <w:rsid w:val="00434E13"/>
    <w:rsid w:val="00435DFA"/>
    <w:rsid w:val="00436AA9"/>
    <w:rsid w:val="00436B15"/>
    <w:rsid w:val="00436B27"/>
    <w:rsid w:val="00436ECF"/>
    <w:rsid w:val="0043785D"/>
    <w:rsid w:val="00437C00"/>
    <w:rsid w:val="0044155D"/>
    <w:rsid w:val="0044207C"/>
    <w:rsid w:val="004420CB"/>
    <w:rsid w:val="00442373"/>
    <w:rsid w:val="004425BF"/>
    <w:rsid w:val="00442600"/>
    <w:rsid w:val="00442BC6"/>
    <w:rsid w:val="00443C1A"/>
    <w:rsid w:val="00443D97"/>
    <w:rsid w:val="00443DC6"/>
    <w:rsid w:val="00443F6E"/>
    <w:rsid w:val="00444DCE"/>
    <w:rsid w:val="0044544A"/>
    <w:rsid w:val="00445ABF"/>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6BA"/>
    <w:rsid w:val="00451977"/>
    <w:rsid w:val="00452567"/>
    <w:rsid w:val="00452AB8"/>
    <w:rsid w:val="004530E2"/>
    <w:rsid w:val="004538FC"/>
    <w:rsid w:val="00453919"/>
    <w:rsid w:val="004541A1"/>
    <w:rsid w:val="004543FC"/>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5A94"/>
    <w:rsid w:val="00466EEC"/>
    <w:rsid w:val="004678C4"/>
    <w:rsid w:val="00467B0A"/>
    <w:rsid w:val="00467C77"/>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5F12"/>
    <w:rsid w:val="004761C7"/>
    <w:rsid w:val="004764E2"/>
    <w:rsid w:val="0047698A"/>
    <w:rsid w:val="00476C57"/>
    <w:rsid w:val="00476F6F"/>
    <w:rsid w:val="004773DD"/>
    <w:rsid w:val="004776FC"/>
    <w:rsid w:val="00477D98"/>
    <w:rsid w:val="00480F52"/>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8C"/>
    <w:rsid w:val="004949E3"/>
    <w:rsid w:val="00495265"/>
    <w:rsid w:val="0049606E"/>
    <w:rsid w:val="00496282"/>
    <w:rsid w:val="0049685A"/>
    <w:rsid w:val="004970B8"/>
    <w:rsid w:val="0049791A"/>
    <w:rsid w:val="004A0149"/>
    <w:rsid w:val="004A0181"/>
    <w:rsid w:val="004A1006"/>
    <w:rsid w:val="004A1430"/>
    <w:rsid w:val="004A16DB"/>
    <w:rsid w:val="004A1C2F"/>
    <w:rsid w:val="004A25BA"/>
    <w:rsid w:val="004A279C"/>
    <w:rsid w:val="004A2A4A"/>
    <w:rsid w:val="004A4E87"/>
    <w:rsid w:val="004A4E96"/>
    <w:rsid w:val="004A5125"/>
    <w:rsid w:val="004A5882"/>
    <w:rsid w:val="004A5E97"/>
    <w:rsid w:val="004A6054"/>
    <w:rsid w:val="004A6486"/>
    <w:rsid w:val="004A6AFE"/>
    <w:rsid w:val="004A798E"/>
    <w:rsid w:val="004A7F2F"/>
    <w:rsid w:val="004B046A"/>
    <w:rsid w:val="004B055E"/>
    <w:rsid w:val="004B0A42"/>
    <w:rsid w:val="004B1562"/>
    <w:rsid w:val="004B1840"/>
    <w:rsid w:val="004B284A"/>
    <w:rsid w:val="004B32FC"/>
    <w:rsid w:val="004B497E"/>
    <w:rsid w:val="004B4ACF"/>
    <w:rsid w:val="004B4ADB"/>
    <w:rsid w:val="004B4C5E"/>
    <w:rsid w:val="004B5B3D"/>
    <w:rsid w:val="004B6458"/>
    <w:rsid w:val="004B6C22"/>
    <w:rsid w:val="004B7478"/>
    <w:rsid w:val="004B75B5"/>
    <w:rsid w:val="004B773F"/>
    <w:rsid w:val="004B7BCE"/>
    <w:rsid w:val="004B7CB6"/>
    <w:rsid w:val="004B7D43"/>
    <w:rsid w:val="004C08AC"/>
    <w:rsid w:val="004C0DBC"/>
    <w:rsid w:val="004C22F9"/>
    <w:rsid w:val="004C3E7B"/>
    <w:rsid w:val="004C493E"/>
    <w:rsid w:val="004C4DF4"/>
    <w:rsid w:val="004C5CFC"/>
    <w:rsid w:val="004C6188"/>
    <w:rsid w:val="004C645B"/>
    <w:rsid w:val="004C6EAC"/>
    <w:rsid w:val="004C73F9"/>
    <w:rsid w:val="004C7C9A"/>
    <w:rsid w:val="004C7E0B"/>
    <w:rsid w:val="004D048D"/>
    <w:rsid w:val="004D0896"/>
    <w:rsid w:val="004D0ABD"/>
    <w:rsid w:val="004D16A3"/>
    <w:rsid w:val="004D1BC2"/>
    <w:rsid w:val="004D23AB"/>
    <w:rsid w:val="004D247C"/>
    <w:rsid w:val="004D25F6"/>
    <w:rsid w:val="004D3433"/>
    <w:rsid w:val="004D3537"/>
    <w:rsid w:val="004D397B"/>
    <w:rsid w:val="004D3B73"/>
    <w:rsid w:val="004D3BE8"/>
    <w:rsid w:val="004D3C28"/>
    <w:rsid w:val="004D42E2"/>
    <w:rsid w:val="004D55A7"/>
    <w:rsid w:val="004D55CC"/>
    <w:rsid w:val="004D5BE7"/>
    <w:rsid w:val="004D622A"/>
    <w:rsid w:val="004D7EDD"/>
    <w:rsid w:val="004E07EA"/>
    <w:rsid w:val="004E0BED"/>
    <w:rsid w:val="004E0FA6"/>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77E"/>
    <w:rsid w:val="004F2977"/>
    <w:rsid w:val="004F2AE8"/>
    <w:rsid w:val="004F30AA"/>
    <w:rsid w:val="004F538B"/>
    <w:rsid w:val="004F552C"/>
    <w:rsid w:val="004F5A29"/>
    <w:rsid w:val="004F5CA6"/>
    <w:rsid w:val="004F69F5"/>
    <w:rsid w:val="004F6B9B"/>
    <w:rsid w:val="004F6D30"/>
    <w:rsid w:val="004F75BF"/>
    <w:rsid w:val="004F7F42"/>
    <w:rsid w:val="005003F9"/>
    <w:rsid w:val="00500BF4"/>
    <w:rsid w:val="00501258"/>
    <w:rsid w:val="00501495"/>
    <w:rsid w:val="00501B03"/>
    <w:rsid w:val="005031FE"/>
    <w:rsid w:val="00503630"/>
    <w:rsid w:val="005042A4"/>
    <w:rsid w:val="00504B41"/>
    <w:rsid w:val="00504E87"/>
    <w:rsid w:val="005050C2"/>
    <w:rsid w:val="005053C1"/>
    <w:rsid w:val="00505E16"/>
    <w:rsid w:val="00506905"/>
    <w:rsid w:val="00506C7E"/>
    <w:rsid w:val="005100A4"/>
    <w:rsid w:val="0051067A"/>
    <w:rsid w:val="00510DE9"/>
    <w:rsid w:val="00512448"/>
    <w:rsid w:val="00512489"/>
    <w:rsid w:val="00512DA7"/>
    <w:rsid w:val="005137C9"/>
    <w:rsid w:val="00513FA4"/>
    <w:rsid w:val="005144A9"/>
    <w:rsid w:val="005148CD"/>
    <w:rsid w:val="00514F74"/>
    <w:rsid w:val="00515222"/>
    <w:rsid w:val="005165F1"/>
    <w:rsid w:val="005167C6"/>
    <w:rsid w:val="005170FA"/>
    <w:rsid w:val="005175D7"/>
    <w:rsid w:val="0052009F"/>
    <w:rsid w:val="005202DD"/>
    <w:rsid w:val="00520E95"/>
    <w:rsid w:val="00520F11"/>
    <w:rsid w:val="00521328"/>
    <w:rsid w:val="0052162E"/>
    <w:rsid w:val="005221C3"/>
    <w:rsid w:val="00522C2A"/>
    <w:rsid w:val="00522D51"/>
    <w:rsid w:val="0052461B"/>
    <w:rsid w:val="005259BA"/>
    <w:rsid w:val="00525DD3"/>
    <w:rsid w:val="005269F4"/>
    <w:rsid w:val="005270FB"/>
    <w:rsid w:val="00527513"/>
    <w:rsid w:val="0052751D"/>
    <w:rsid w:val="00527C74"/>
    <w:rsid w:val="00530456"/>
    <w:rsid w:val="00530471"/>
    <w:rsid w:val="00530E83"/>
    <w:rsid w:val="005312A5"/>
    <w:rsid w:val="00531C5B"/>
    <w:rsid w:val="00531E32"/>
    <w:rsid w:val="00532016"/>
    <w:rsid w:val="005321A8"/>
    <w:rsid w:val="00532528"/>
    <w:rsid w:val="0053333C"/>
    <w:rsid w:val="00533704"/>
    <w:rsid w:val="005345D9"/>
    <w:rsid w:val="005350DA"/>
    <w:rsid w:val="0053533D"/>
    <w:rsid w:val="00536335"/>
    <w:rsid w:val="005368A7"/>
    <w:rsid w:val="005369C3"/>
    <w:rsid w:val="00536C85"/>
    <w:rsid w:val="00536F8B"/>
    <w:rsid w:val="00536FAF"/>
    <w:rsid w:val="005375A0"/>
    <w:rsid w:val="005375FA"/>
    <w:rsid w:val="00540638"/>
    <w:rsid w:val="005409C9"/>
    <w:rsid w:val="00540BF5"/>
    <w:rsid w:val="005414C2"/>
    <w:rsid w:val="00542454"/>
    <w:rsid w:val="00542FD4"/>
    <w:rsid w:val="005441D0"/>
    <w:rsid w:val="0054453F"/>
    <w:rsid w:val="005452DA"/>
    <w:rsid w:val="00546B48"/>
    <w:rsid w:val="00546D9C"/>
    <w:rsid w:val="00546F01"/>
    <w:rsid w:val="00547006"/>
    <w:rsid w:val="005478BB"/>
    <w:rsid w:val="005503BF"/>
    <w:rsid w:val="00550B38"/>
    <w:rsid w:val="00551A9B"/>
    <w:rsid w:val="005521C4"/>
    <w:rsid w:val="00552C0D"/>
    <w:rsid w:val="00553404"/>
    <w:rsid w:val="00553B1E"/>
    <w:rsid w:val="0055437E"/>
    <w:rsid w:val="005547BE"/>
    <w:rsid w:val="00554B09"/>
    <w:rsid w:val="005550DC"/>
    <w:rsid w:val="00555626"/>
    <w:rsid w:val="00556A7C"/>
    <w:rsid w:val="00557006"/>
    <w:rsid w:val="00557FB3"/>
    <w:rsid w:val="005600AD"/>
    <w:rsid w:val="005608BF"/>
    <w:rsid w:val="00560986"/>
    <w:rsid w:val="0056131C"/>
    <w:rsid w:val="00561583"/>
    <w:rsid w:val="0056246D"/>
    <w:rsid w:val="00562473"/>
    <w:rsid w:val="005629D0"/>
    <w:rsid w:val="00562A02"/>
    <w:rsid w:val="00562DF0"/>
    <w:rsid w:val="00564D6B"/>
    <w:rsid w:val="005651CE"/>
    <w:rsid w:val="00566941"/>
    <w:rsid w:val="00571302"/>
    <w:rsid w:val="0057140E"/>
    <w:rsid w:val="00571A5D"/>
    <w:rsid w:val="00571C2A"/>
    <w:rsid w:val="00571F85"/>
    <w:rsid w:val="005722A7"/>
    <w:rsid w:val="00572804"/>
    <w:rsid w:val="00572C93"/>
    <w:rsid w:val="005733C8"/>
    <w:rsid w:val="00574FBE"/>
    <w:rsid w:val="0057509E"/>
    <w:rsid w:val="005757FC"/>
    <w:rsid w:val="0057639A"/>
    <w:rsid w:val="0057675F"/>
    <w:rsid w:val="00577B5C"/>
    <w:rsid w:val="00577F0D"/>
    <w:rsid w:val="005807FA"/>
    <w:rsid w:val="00580FA0"/>
    <w:rsid w:val="00582F5C"/>
    <w:rsid w:val="00583F92"/>
    <w:rsid w:val="0058405E"/>
    <w:rsid w:val="0058446F"/>
    <w:rsid w:val="00584BE2"/>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01E"/>
    <w:rsid w:val="00591538"/>
    <w:rsid w:val="00592B62"/>
    <w:rsid w:val="005930ED"/>
    <w:rsid w:val="005931F6"/>
    <w:rsid w:val="0059379C"/>
    <w:rsid w:val="005938CF"/>
    <w:rsid w:val="005939D8"/>
    <w:rsid w:val="00593C20"/>
    <w:rsid w:val="00594352"/>
    <w:rsid w:val="00595426"/>
    <w:rsid w:val="00597963"/>
    <w:rsid w:val="00597A0F"/>
    <w:rsid w:val="00597C87"/>
    <w:rsid w:val="00597E33"/>
    <w:rsid w:val="00597F72"/>
    <w:rsid w:val="005A025B"/>
    <w:rsid w:val="005A0E75"/>
    <w:rsid w:val="005A11CC"/>
    <w:rsid w:val="005A1355"/>
    <w:rsid w:val="005A36EB"/>
    <w:rsid w:val="005A3AE5"/>
    <w:rsid w:val="005A417E"/>
    <w:rsid w:val="005A4485"/>
    <w:rsid w:val="005A47F3"/>
    <w:rsid w:val="005A4CA5"/>
    <w:rsid w:val="005A4F6C"/>
    <w:rsid w:val="005A53DB"/>
    <w:rsid w:val="005A56AF"/>
    <w:rsid w:val="005A614A"/>
    <w:rsid w:val="005A6B09"/>
    <w:rsid w:val="005A774B"/>
    <w:rsid w:val="005A7FA2"/>
    <w:rsid w:val="005B0030"/>
    <w:rsid w:val="005B11C8"/>
    <w:rsid w:val="005B178D"/>
    <w:rsid w:val="005B1E18"/>
    <w:rsid w:val="005B21B4"/>
    <w:rsid w:val="005B291A"/>
    <w:rsid w:val="005B29CC"/>
    <w:rsid w:val="005B29DC"/>
    <w:rsid w:val="005B2A37"/>
    <w:rsid w:val="005B2BAB"/>
    <w:rsid w:val="005B2D2C"/>
    <w:rsid w:val="005B3089"/>
    <w:rsid w:val="005B3F7C"/>
    <w:rsid w:val="005B466B"/>
    <w:rsid w:val="005B521E"/>
    <w:rsid w:val="005B5224"/>
    <w:rsid w:val="005B5244"/>
    <w:rsid w:val="005B57B9"/>
    <w:rsid w:val="005B58A6"/>
    <w:rsid w:val="005B6183"/>
    <w:rsid w:val="005B6664"/>
    <w:rsid w:val="005B6AA3"/>
    <w:rsid w:val="005B6F7B"/>
    <w:rsid w:val="005B72D6"/>
    <w:rsid w:val="005B732D"/>
    <w:rsid w:val="005B7D02"/>
    <w:rsid w:val="005C00A0"/>
    <w:rsid w:val="005C0B2C"/>
    <w:rsid w:val="005C0C10"/>
    <w:rsid w:val="005C1291"/>
    <w:rsid w:val="005C12F8"/>
    <w:rsid w:val="005C150E"/>
    <w:rsid w:val="005C17CB"/>
    <w:rsid w:val="005C28DA"/>
    <w:rsid w:val="005C3132"/>
    <w:rsid w:val="005C367E"/>
    <w:rsid w:val="005C3B98"/>
    <w:rsid w:val="005C3E18"/>
    <w:rsid w:val="005C3EFE"/>
    <w:rsid w:val="005C3FDE"/>
    <w:rsid w:val="005C5208"/>
    <w:rsid w:val="005C650F"/>
    <w:rsid w:val="005C6756"/>
    <w:rsid w:val="005C6CB6"/>
    <w:rsid w:val="005C7503"/>
    <w:rsid w:val="005C75AC"/>
    <w:rsid w:val="005C7971"/>
    <w:rsid w:val="005D0A77"/>
    <w:rsid w:val="005D105B"/>
    <w:rsid w:val="005D1185"/>
    <w:rsid w:val="005D15AA"/>
    <w:rsid w:val="005D18AD"/>
    <w:rsid w:val="005D2169"/>
    <w:rsid w:val="005D253A"/>
    <w:rsid w:val="005D2B4B"/>
    <w:rsid w:val="005D2BCE"/>
    <w:rsid w:val="005D2F66"/>
    <w:rsid w:val="005D3487"/>
    <w:rsid w:val="005D3728"/>
    <w:rsid w:val="005D3852"/>
    <w:rsid w:val="005D3E67"/>
    <w:rsid w:val="005D4389"/>
    <w:rsid w:val="005D43CA"/>
    <w:rsid w:val="005D4642"/>
    <w:rsid w:val="005D4695"/>
    <w:rsid w:val="005D481E"/>
    <w:rsid w:val="005D4A32"/>
    <w:rsid w:val="005D509B"/>
    <w:rsid w:val="005D5AB8"/>
    <w:rsid w:val="005D61E5"/>
    <w:rsid w:val="005D6C46"/>
    <w:rsid w:val="005D72D7"/>
    <w:rsid w:val="005D730C"/>
    <w:rsid w:val="005D7C41"/>
    <w:rsid w:val="005D7CFB"/>
    <w:rsid w:val="005E06B6"/>
    <w:rsid w:val="005E0A02"/>
    <w:rsid w:val="005E0D57"/>
    <w:rsid w:val="005E157D"/>
    <w:rsid w:val="005E1E62"/>
    <w:rsid w:val="005E21E0"/>
    <w:rsid w:val="005E304E"/>
    <w:rsid w:val="005E3BED"/>
    <w:rsid w:val="005E3D61"/>
    <w:rsid w:val="005E3E7E"/>
    <w:rsid w:val="005E3FE0"/>
    <w:rsid w:val="005E4305"/>
    <w:rsid w:val="005E47C8"/>
    <w:rsid w:val="005E4ACD"/>
    <w:rsid w:val="005E4DF7"/>
    <w:rsid w:val="005E5DCB"/>
    <w:rsid w:val="005E5EAA"/>
    <w:rsid w:val="005E5F4B"/>
    <w:rsid w:val="005E6730"/>
    <w:rsid w:val="005E70D3"/>
    <w:rsid w:val="005E71D9"/>
    <w:rsid w:val="005E7237"/>
    <w:rsid w:val="005E7252"/>
    <w:rsid w:val="005E72A9"/>
    <w:rsid w:val="005E787E"/>
    <w:rsid w:val="005E78FE"/>
    <w:rsid w:val="005E79A5"/>
    <w:rsid w:val="005F0395"/>
    <w:rsid w:val="005F0729"/>
    <w:rsid w:val="005F1984"/>
    <w:rsid w:val="005F22F1"/>
    <w:rsid w:val="005F26CF"/>
    <w:rsid w:val="005F2B13"/>
    <w:rsid w:val="005F2E0F"/>
    <w:rsid w:val="005F2F3F"/>
    <w:rsid w:val="005F36EE"/>
    <w:rsid w:val="005F4580"/>
    <w:rsid w:val="005F4EDA"/>
    <w:rsid w:val="005F4F7D"/>
    <w:rsid w:val="005F5CEE"/>
    <w:rsid w:val="005F654D"/>
    <w:rsid w:val="005F6943"/>
    <w:rsid w:val="005F718C"/>
    <w:rsid w:val="005F752D"/>
    <w:rsid w:val="00600458"/>
    <w:rsid w:val="00600975"/>
    <w:rsid w:val="0060142F"/>
    <w:rsid w:val="00602185"/>
    <w:rsid w:val="006021F7"/>
    <w:rsid w:val="00602420"/>
    <w:rsid w:val="00602A0C"/>
    <w:rsid w:val="00602A11"/>
    <w:rsid w:val="00602D39"/>
    <w:rsid w:val="00603260"/>
    <w:rsid w:val="00603416"/>
    <w:rsid w:val="0060362E"/>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335"/>
    <w:rsid w:val="00615CAD"/>
    <w:rsid w:val="00615FA9"/>
    <w:rsid w:val="00616A8C"/>
    <w:rsid w:val="006170C8"/>
    <w:rsid w:val="00620258"/>
    <w:rsid w:val="006202B7"/>
    <w:rsid w:val="006206BE"/>
    <w:rsid w:val="00620907"/>
    <w:rsid w:val="006218E3"/>
    <w:rsid w:val="006229C5"/>
    <w:rsid w:val="00622BB9"/>
    <w:rsid w:val="00624B7A"/>
    <w:rsid w:val="00624CD2"/>
    <w:rsid w:val="0062566F"/>
    <w:rsid w:val="0062597A"/>
    <w:rsid w:val="00626DF4"/>
    <w:rsid w:val="00627B72"/>
    <w:rsid w:val="00627E8B"/>
    <w:rsid w:val="00630E60"/>
    <w:rsid w:val="006320E7"/>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3D54"/>
    <w:rsid w:val="00644ECF"/>
    <w:rsid w:val="00645240"/>
    <w:rsid w:val="00645604"/>
    <w:rsid w:val="00645A8F"/>
    <w:rsid w:val="006465A5"/>
    <w:rsid w:val="00647034"/>
    <w:rsid w:val="00647705"/>
    <w:rsid w:val="00647748"/>
    <w:rsid w:val="00647C79"/>
    <w:rsid w:val="006501E8"/>
    <w:rsid w:val="0065054E"/>
    <w:rsid w:val="00650CE2"/>
    <w:rsid w:val="00650E31"/>
    <w:rsid w:val="00650F7B"/>
    <w:rsid w:val="0065134D"/>
    <w:rsid w:val="006513D0"/>
    <w:rsid w:val="0065181C"/>
    <w:rsid w:val="006519FB"/>
    <w:rsid w:val="00651EC9"/>
    <w:rsid w:val="0065286F"/>
    <w:rsid w:val="00652D1D"/>
    <w:rsid w:val="00653936"/>
    <w:rsid w:val="00653DC9"/>
    <w:rsid w:val="006540F2"/>
    <w:rsid w:val="0065423F"/>
    <w:rsid w:val="006544CF"/>
    <w:rsid w:val="00654528"/>
    <w:rsid w:val="00654A1B"/>
    <w:rsid w:val="0065622B"/>
    <w:rsid w:val="0065702F"/>
    <w:rsid w:val="006570E6"/>
    <w:rsid w:val="00657A26"/>
    <w:rsid w:val="00657D23"/>
    <w:rsid w:val="006603DC"/>
    <w:rsid w:val="0066217F"/>
    <w:rsid w:val="0066241D"/>
    <w:rsid w:val="0066356F"/>
    <w:rsid w:val="0066366B"/>
    <w:rsid w:val="00663847"/>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11F"/>
    <w:rsid w:val="006747FD"/>
    <w:rsid w:val="00674C4A"/>
    <w:rsid w:val="00675FFE"/>
    <w:rsid w:val="00676022"/>
    <w:rsid w:val="0067630E"/>
    <w:rsid w:val="006777F8"/>
    <w:rsid w:val="006779CF"/>
    <w:rsid w:val="00677B88"/>
    <w:rsid w:val="00677CC6"/>
    <w:rsid w:val="00681270"/>
    <w:rsid w:val="006813D8"/>
    <w:rsid w:val="00682206"/>
    <w:rsid w:val="00682E48"/>
    <w:rsid w:val="006832A5"/>
    <w:rsid w:val="00683374"/>
    <w:rsid w:val="0068381E"/>
    <w:rsid w:val="00683892"/>
    <w:rsid w:val="00683F55"/>
    <w:rsid w:val="0068438B"/>
    <w:rsid w:val="00684C9C"/>
    <w:rsid w:val="006851D6"/>
    <w:rsid w:val="006857BE"/>
    <w:rsid w:val="006859FE"/>
    <w:rsid w:val="0068691C"/>
    <w:rsid w:val="00686C25"/>
    <w:rsid w:val="00686D8C"/>
    <w:rsid w:val="00686F9B"/>
    <w:rsid w:val="00690726"/>
    <w:rsid w:val="006907A1"/>
    <w:rsid w:val="00690BFB"/>
    <w:rsid w:val="00691C69"/>
    <w:rsid w:val="00691D01"/>
    <w:rsid w:val="00691D78"/>
    <w:rsid w:val="006920DB"/>
    <w:rsid w:val="00692307"/>
    <w:rsid w:val="00693048"/>
    <w:rsid w:val="00693E2D"/>
    <w:rsid w:val="006943A5"/>
    <w:rsid w:val="00695D20"/>
    <w:rsid w:val="00695ED7"/>
    <w:rsid w:val="00695F34"/>
    <w:rsid w:val="006962A3"/>
    <w:rsid w:val="0069631B"/>
    <w:rsid w:val="00696D17"/>
    <w:rsid w:val="00697133"/>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37A4"/>
    <w:rsid w:val="006A5469"/>
    <w:rsid w:val="006A5986"/>
    <w:rsid w:val="006A6D6B"/>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763"/>
    <w:rsid w:val="006C2F09"/>
    <w:rsid w:val="006C34DB"/>
    <w:rsid w:val="006C3B94"/>
    <w:rsid w:val="006C3C11"/>
    <w:rsid w:val="006C3F01"/>
    <w:rsid w:val="006C3FD6"/>
    <w:rsid w:val="006C4215"/>
    <w:rsid w:val="006C44A7"/>
    <w:rsid w:val="006C4733"/>
    <w:rsid w:val="006C49CE"/>
    <w:rsid w:val="006C53DE"/>
    <w:rsid w:val="006C598E"/>
    <w:rsid w:val="006C6E36"/>
    <w:rsid w:val="006C705E"/>
    <w:rsid w:val="006C729C"/>
    <w:rsid w:val="006C759D"/>
    <w:rsid w:val="006C7CA3"/>
    <w:rsid w:val="006D0184"/>
    <w:rsid w:val="006D0885"/>
    <w:rsid w:val="006D0953"/>
    <w:rsid w:val="006D0AE0"/>
    <w:rsid w:val="006D109B"/>
    <w:rsid w:val="006D199E"/>
    <w:rsid w:val="006D1C6E"/>
    <w:rsid w:val="006D316D"/>
    <w:rsid w:val="006D5073"/>
    <w:rsid w:val="006D57CA"/>
    <w:rsid w:val="006D57E2"/>
    <w:rsid w:val="006D6146"/>
    <w:rsid w:val="006D658B"/>
    <w:rsid w:val="006D6740"/>
    <w:rsid w:val="006D69C9"/>
    <w:rsid w:val="006D6D13"/>
    <w:rsid w:val="006D6E57"/>
    <w:rsid w:val="006D785B"/>
    <w:rsid w:val="006E0162"/>
    <w:rsid w:val="006E0316"/>
    <w:rsid w:val="006E039B"/>
    <w:rsid w:val="006E0C0F"/>
    <w:rsid w:val="006E1350"/>
    <w:rsid w:val="006E1F5C"/>
    <w:rsid w:val="006E22A3"/>
    <w:rsid w:val="006E2842"/>
    <w:rsid w:val="006E3209"/>
    <w:rsid w:val="006E36DE"/>
    <w:rsid w:val="006E3AEF"/>
    <w:rsid w:val="006E40B7"/>
    <w:rsid w:val="006E4AB5"/>
    <w:rsid w:val="006E603D"/>
    <w:rsid w:val="006E660E"/>
    <w:rsid w:val="006E77E5"/>
    <w:rsid w:val="006E7975"/>
    <w:rsid w:val="006F0A90"/>
    <w:rsid w:val="006F0CD9"/>
    <w:rsid w:val="006F1112"/>
    <w:rsid w:val="006F12F7"/>
    <w:rsid w:val="006F1B4A"/>
    <w:rsid w:val="006F1E0B"/>
    <w:rsid w:val="006F2EF8"/>
    <w:rsid w:val="006F3327"/>
    <w:rsid w:val="006F3579"/>
    <w:rsid w:val="006F3C22"/>
    <w:rsid w:val="006F3C43"/>
    <w:rsid w:val="006F3E0F"/>
    <w:rsid w:val="006F423F"/>
    <w:rsid w:val="006F5232"/>
    <w:rsid w:val="006F53B0"/>
    <w:rsid w:val="006F6702"/>
    <w:rsid w:val="006F6ED0"/>
    <w:rsid w:val="006F7161"/>
    <w:rsid w:val="006F7BA8"/>
    <w:rsid w:val="006F7D43"/>
    <w:rsid w:val="0070061E"/>
    <w:rsid w:val="0070081A"/>
    <w:rsid w:val="00700B29"/>
    <w:rsid w:val="00701355"/>
    <w:rsid w:val="0070176C"/>
    <w:rsid w:val="00701FE2"/>
    <w:rsid w:val="0070385F"/>
    <w:rsid w:val="007038F7"/>
    <w:rsid w:val="00703BD0"/>
    <w:rsid w:val="00704313"/>
    <w:rsid w:val="00704E54"/>
    <w:rsid w:val="007050CE"/>
    <w:rsid w:val="007056FC"/>
    <w:rsid w:val="007065D4"/>
    <w:rsid w:val="007068EC"/>
    <w:rsid w:val="0070735A"/>
    <w:rsid w:val="007077C1"/>
    <w:rsid w:val="0071030A"/>
    <w:rsid w:val="00710561"/>
    <w:rsid w:val="007108C9"/>
    <w:rsid w:val="00710DCD"/>
    <w:rsid w:val="00711464"/>
    <w:rsid w:val="00711655"/>
    <w:rsid w:val="00711D58"/>
    <w:rsid w:val="00712294"/>
    <w:rsid w:val="0071256A"/>
    <w:rsid w:val="00712655"/>
    <w:rsid w:val="00712816"/>
    <w:rsid w:val="00712D43"/>
    <w:rsid w:val="00712E61"/>
    <w:rsid w:val="00713578"/>
    <w:rsid w:val="007135AC"/>
    <w:rsid w:val="007145C5"/>
    <w:rsid w:val="00715283"/>
    <w:rsid w:val="0071552C"/>
    <w:rsid w:val="007156B7"/>
    <w:rsid w:val="00715771"/>
    <w:rsid w:val="007159D0"/>
    <w:rsid w:val="00715A4F"/>
    <w:rsid w:val="00715F09"/>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275BA"/>
    <w:rsid w:val="00731BBB"/>
    <w:rsid w:val="0073298E"/>
    <w:rsid w:val="0073299A"/>
    <w:rsid w:val="00732B83"/>
    <w:rsid w:val="00732C85"/>
    <w:rsid w:val="00732F35"/>
    <w:rsid w:val="0073363F"/>
    <w:rsid w:val="00733CB2"/>
    <w:rsid w:val="00733E8D"/>
    <w:rsid w:val="00733FD1"/>
    <w:rsid w:val="007343A4"/>
    <w:rsid w:val="00734464"/>
    <w:rsid w:val="00735257"/>
    <w:rsid w:val="00735411"/>
    <w:rsid w:val="00735B15"/>
    <w:rsid w:val="007362F3"/>
    <w:rsid w:val="007376AA"/>
    <w:rsid w:val="0074044A"/>
    <w:rsid w:val="007426EF"/>
    <w:rsid w:val="00743010"/>
    <w:rsid w:val="00743732"/>
    <w:rsid w:val="00743B7A"/>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21F"/>
    <w:rsid w:val="0075744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02B"/>
    <w:rsid w:val="0077111D"/>
    <w:rsid w:val="007716D8"/>
    <w:rsid w:val="00771AD7"/>
    <w:rsid w:val="00771E38"/>
    <w:rsid w:val="007722C9"/>
    <w:rsid w:val="00772928"/>
    <w:rsid w:val="00772BF3"/>
    <w:rsid w:val="00772EC4"/>
    <w:rsid w:val="007732EA"/>
    <w:rsid w:val="00774409"/>
    <w:rsid w:val="00774A38"/>
    <w:rsid w:val="00776719"/>
    <w:rsid w:val="0077693F"/>
    <w:rsid w:val="00776957"/>
    <w:rsid w:val="007770F2"/>
    <w:rsid w:val="00777336"/>
    <w:rsid w:val="007776AF"/>
    <w:rsid w:val="00777E74"/>
    <w:rsid w:val="00781691"/>
    <w:rsid w:val="0078282A"/>
    <w:rsid w:val="00782EE3"/>
    <w:rsid w:val="00784096"/>
    <w:rsid w:val="007846D9"/>
    <w:rsid w:val="007849E6"/>
    <w:rsid w:val="00784A07"/>
    <w:rsid w:val="00784B33"/>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3F8D"/>
    <w:rsid w:val="007944B0"/>
    <w:rsid w:val="007946C0"/>
    <w:rsid w:val="0079472B"/>
    <w:rsid w:val="007956E0"/>
    <w:rsid w:val="007959F7"/>
    <w:rsid w:val="007961CD"/>
    <w:rsid w:val="007963B5"/>
    <w:rsid w:val="007965A1"/>
    <w:rsid w:val="00797694"/>
    <w:rsid w:val="007A0160"/>
    <w:rsid w:val="007A08D9"/>
    <w:rsid w:val="007A124C"/>
    <w:rsid w:val="007A2600"/>
    <w:rsid w:val="007A26DE"/>
    <w:rsid w:val="007A279C"/>
    <w:rsid w:val="007A3605"/>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06F"/>
    <w:rsid w:val="007B1937"/>
    <w:rsid w:val="007B1D72"/>
    <w:rsid w:val="007B1EA2"/>
    <w:rsid w:val="007B220E"/>
    <w:rsid w:val="007B3BFD"/>
    <w:rsid w:val="007B4667"/>
    <w:rsid w:val="007B4A04"/>
    <w:rsid w:val="007B4A0A"/>
    <w:rsid w:val="007B4AA5"/>
    <w:rsid w:val="007B4FD7"/>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0A"/>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04F"/>
    <w:rsid w:val="007D1595"/>
    <w:rsid w:val="007D1912"/>
    <w:rsid w:val="007D26A2"/>
    <w:rsid w:val="007D2742"/>
    <w:rsid w:val="007D324A"/>
    <w:rsid w:val="007D3A36"/>
    <w:rsid w:val="007D3AC3"/>
    <w:rsid w:val="007D3C2D"/>
    <w:rsid w:val="007D42D5"/>
    <w:rsid w:val="007D4781"/>
    <w:rsid w:val="007D4C42"/>
    <w:rsid w:val="007D4E85"/>
    <w:rsid w:val="007D4FBD"/>
    <w:rsid w:val="007D5275"/>
    <w:rsid w:val="007D55E3"/>
    <w:rsid w:val="007D5733"/>
    <w:rsid w:val="007D57FD"/>
    <w:rsid w:val="007D5BD0"/>
    <w:rsid w:val="007D5FCF"/>
    <w:rsid w:val="007D60E1"/>
    <w:rsid w:val="007D635D"/>
    <w:rsid w:val="007D783A"/>
    <w:rsid w:val="007D7A5B"/>
    <w:rsid w:val="007D7FBE"/>
    <w:rsid w:val="007E13C9"/>
    <w:rsid w:val="007E1A19"/>
    <w:rsid w:val="007E1B02"/>
    <w:rsid w:val="007E266B"/>
    <w:rsid w:val="007E2C7D"/>
    <w:rsid w:val="007E3667"/>
    <w:rsid w:val="007E3D38"/>
    <w:rsid w:val="007E45E2"/>
    <w:rsid w:val="007E4DF7"/>
    <w:rsid w:val="007E4F34"/>
    <w:rsid w:val="007E52FC"/>
    <w:rsid w:val="007E608E"/>
    <w:rsid w:val="007E6952"/>
    <w:rsid w:val="007E6A55"/>
    <w:rsid w:val="007E6B8E"/>
    <w:rsid w:val="007E741E"/>
    <w:rsid w:val="007E797F"/>
    <w:rsid w:val="007E7AC1"/>
    <w:rsid w:val="007E7B62"/>
    <w:rsid w:val="007F0695"/>
    <w:rsid w:val="007F06C1"/>
    <w:rsid w:val="007F0797"/>
    <w:rsid w:val="007F092E"/>
    <w:rsid w:val="007F0B8E"/>
    <w:rsid w:val="007F0FC2"/>
    <w:rsid w:val="007F1AA4"/>
    <w:rsid w:val="007F1B3C"/>
    <w:rsid w:val="007F1E5A"/>
    <w:rsid w:val="007F1E7B"/>
    <w:rsid w:val="007F22A3"/>
    <w:rsid w:val="007F248B"/>
    <w:rsid w:val="007F26B1"/>
    <w:rsid w:val="007F2BA5"/>
    <w:rsid w:val="007F2DA0"/>
    <w:rsid w:val="007F383E"/>
    <w:rsid w:val="007F3A04"/>
    <w:rsid w:val="007F3D47"/>
    <w:rsid w:val="007F43A6"/>
    <w:rsid w:val="007F4B3D"/>
    <w:rsid w:val="007F4B43"/>
    <w:rsid w:val="007F5060"/>
    <w:rsid w:val="007F5F8E"/>
    <w:rsid w:val="007F6647"/>
    <w:rsid w:val="007F726C"/>
    <w:rsid w:val="007F74AF"/>
    <w:rsid w:val="007F77EB"/>
    <w:rsid w:val="007F7B93"/>
    <w:rsid w:val="007F7F8D"/>
    <w:rsid w:val="008007C8"/>
    <w:rsid w:val="00800D9B"/>
    <w:rsid w:val="00801125"/>
    <w:rsid w:val="0080164B"/>
    <w:rsid w:val="0080181B"/>
    <w:rsid w:val="00801952"/>
    <w:rsid w:val="00801990"/>
    <w:rsid w:val="00801A0B"/>
    <w:rsid w:val="00802374"/>
    <w:rsid w:val="00802701"/>
    <w:rsid w:val="00802FD3"/>
    <w:rsid w:val="00803631"/>
    <w:rsid w:val="00803AA5"/>
    <w:rsid w:val="00804398"/>
    <w:rsid w:val="00804AB2"/>
    <w:rsid w:val="00804BBF"/>
    <w:rsid w:val="00805D6B"/>
    <w:rsid w:val="0080605F"/>
    <w:rsid w:val="008063E5"/>
    <w:rsid w:val="00806456"/>
    <w:rsid w:val="00806AB9"/>
    <w:rsid w:val="00806DD9"/>
    <w:rsid w:val="0080731C"/>
    <w:rsid w:val="00807C0D"/>
    <w:rsid w:val="00810A2B"/>
    <w:rsid w:val="00810EE4"/>
    <w:rsid w:val="00810EEE"/>
    <w:rsid w:val="00811258"/>
    <w:rsid w:val="00811775"/>
    <w:rsid w:val="00811AA5"/>
    <w:rsid w:val="00812728"/>
    <w:rsid w:val="00812CF6"/>
    <w:rsid w:val="00812E64"/>
    <w:rsid w:val="00813E6C"/>
    <w:rsid w:val="008140BC"/>
    <w:rsid w:val="00814220"/>
    <w:rsid w:val="0081456E"/>
    <w:rsid w:val="00814F37"/>
    <w:rsid w:val="008153C4"/>
    <w:rsid w:val="008157EC"/>
    <w:rsid w:val="008163F8"/>
    <w:rsid w:val="008165DF"/>
    <w:rsid w:val="00816EA4"/>
    <w:rsid w:val="00816FBC"/>
    <w:rsid w:val="008174A5"/>
    <w:rsid w:val="00817740"/>
    <w:rsid w:val="00817B35"/>
    <w:rsid w:val="00817FA8"/>
    <w:rsid w:val="008207AA"/>
    <w:rsid w:val="00820E26"/>
    <w:rsid w:val="008217FE"/>
    <w:rsid w:val="0082183A"/>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5B2"/>
    <w:rsid w:val="00830816"/>
    <w:rsid w:val="0083122A"/>
    <w:rsid w:val="008314EE"/>
    <w:rsid w:val="00831860"/>
    <w:rsid w:val="00831D84"/>
    <w:rsid w:val="0083265D"/>
    <w:rsid w:val="00832670"/>
    <w:rsid w:val="00832F65"/>
    <w:rsid w:val="00833408"/>
    <w:rsid w:val="008344D4"/>
    <w:rsid w:val="008346AD"/>
    <w:rsid w:val="00834E25"/>
    <w:rsid w:val="00835E0D"/>
    <w:rsid w:val="008368CC"/>
    <w:rsid w:val="00836D5E"/>
    <w:rsid w:val="00836F7C"/>
    <w:rsid w:val="008370C4"/>
    <w:rsid w:val="00837876"/>
    <w:rsid w:val="00837B75"/>
    <w:rsid w:val="00837E30"/>
    <w:rsid w:val="00840A7F"/>
    <w:rsid w:val="00841093"/>
    <w:rsid w:val="0084124D"/>
    <w:rsid w:val="00841650"/>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9F8"/>
    <w:rsid w:val="00847B5A"/>
    <w:rsid w:val="00847DE0"/>
    <w:rsid w:val="00847E95"/>
    <w:rsid w:val="0085024F"/>
    <w:rsid w:val="00851214"/>
    <w:rsid w:val="008513C7"/>
    <w:rsid w:val="00852CEB"/>
    <w:rsid w:val="00852DFE"/>
    <w:rsid w:val="0085341C"/>
    <w:rsid w:val="00853B36"/>
    <w:rsid w:val="00853C74"/>
    <w:rsid w:val="00853ECD"/>
    <w:rsid w:val="008549BD"/>
    <w:rsid w:val="00854F91"/>
    <w:rsid w:val="0085516F"/>
    <w:rsid w:val="008558C1"/>
    <w:rsid w:val="00855F4D"/>
    <w:rsid w:val="008561E2"/>
    <w:rsid w:val="008564BB"/>
    <w:rsid w:val="008565FB"/>
    <w:rsid w:val="008569CC"/>
    <w:rsid w:val="00856ABF"/>
    <w:rsid w:val="008572FE"/>
    <w:rsid w:val="00857371"/>
    <w:rsid w:val="00857632"/>
    <w:rsid w:val="00857697"/>
    <w:rsid w:val="00857704"/>
    <w:rsid w:val="00857D74"/>
    <w:rsid w:val="0086038A"/>
    <w:rsid w:val="008605DA"/>
    <w:rsid w:val="008606F7"/>
    <w:rsid w:val="00860CD5"/>
    <w:rsid w:val="00861EF5"/>
    <w:rsid w:val="00861F43"/>
    <w:rsid w:val="008625AB"/>
    <w:rsid w:val="008635B5"/>
    <w:rsid w:val="00863BB4"/>
    <w:rsid w:val="00863C28"/>
    <w:rsid w:val="00863D76"/>
    <w:rsid w:val="00864D2D"/>
    <w:rsid w:val="00865EC7"/>
    <w:rsid w:val="00866387"/>
    <w:rsid w:val="008666B2"/>
    <w:rsid w:val="00866A1F"/>
    <w:rsid w:val="008670EF"/>
    <w:rsid w:val="00867988"/>
    <w:rsid w:val="00867A87"/>
    <w:rsid w:val="008700F3"/>
    <w:rsid w:val="00870DEE"/>
    <w:rsid w:val="0087134E"/>
    <w:rsid w:val="00871389"/>
    <w:rsid w:val="00871737"/>
    <w:rsid w:val="00871789"/>
    <w:rsid w:val="00871C05"/>
    <w:rsid w:val="008726C2"/>
    <w:rsid w:val="0087300E"/>
    <w:rsid w:val="00873156"/>
    <w:rsid w:val="0087463A"/>
    <w:rsid w:val="00875765"/>
    <w:rsid w:val="00875C65"/>
    <w:rsid w:val="00877632"/>
    <w:rsid w:val="00877879"/>
    <w:rsid w:val="00880458"/>
    <w:rsid w:val="0088099D"/>
    <w:rsid w:val="0088264C"/>
    <w:rsid w:val="00882C51"/>
    <w:rsid w:val="00883261"/>
    <w:rsid w:val="008834EE"/>
    <w:rsid w:val="00883C8F"/>
    <w:rsid w:val="00884033"/>
    <w:rsid w:val="008845B3"/>
    <w:rsid w:val="0088465B"/>
    <w:rsid w:val="0088487D"/>
    <w:rsid w:val="00885207"/>
    <w:rsid w:val="008854C9"/>
    <w:rsid w:val="0088617B"/>
    <w:rsid w:val="00886288"/>
    <w:rsid w:val="0088647F"/>
    <w:rsid w:val="0088674E"/>
    <w:rsid w:val="0088675B"/>
    <w:rsid w:val="0088739A"/>
    <w:rsid w:val="00887683"/>
    <w:rsid w:val="0089013A"/>
    <w:rsid w:val="0089162C"/>
    <w:rsid w:val="008916AE"/>
    <w:rsid w:val="00891891"/>
    <w:rsid w:val="00891935"/>
    <w:rsid w:val="00892F32"/>
    <w:rsid w:val="00892FDE"/>
    <w:rsid w:val="00893647"/>
    <w:rsid w:val="00894630"/>
    <w:rsid w:val="008952EA"/>
    <w:rsid w:val="008953E2"/>
    <w:rsid w:val="00895A5C"/>
    <w:rsid w:val="00895A62"/>
    <w:rsid w:val="00895EF7"/>
    <w:rsid w:val="00897DD9"/>
    <w:rsid w:val="008A0FA0"/>
    <w:rsid w:val="008A1733"/>
    <w:rsid w:val="008A1BAF"/>
    <w:rsid w:val="008A1BCA"/>
    <w:rsid w:val="008A1FD6"/>
    <w:rsid w:val="008A2A90"/>
    <w:rsid w:val="008A2BFB"/>
    <w:rsid w:val="008A2D9E"/>
    <w:rsid w:val="008A3034"/>
    <w:rsid w:val="008A4B39"/>
    <w:rsid w:val="008A5578"/>
    <w:rsid w:val="008A5585"/>
    <w:rsid w:val="008A6837"/>
    <w:rsid w:val="008A7339"/>
    <w:rsid w:val="008B006C"/>
    <w:rsid w:val="008B1E51"/>
    <w:rsid w:val="008B2B66"/>
    <w:rsid w:val="008B3315"/>
    <w:rsid w:val="008B399D"/>
    <w:rsid w:val="008B4CD1"/>
    <w:rsid w:val="008B50FA"/>
    <w:rsid w:val="008B539F"/>
    <w:rsid w:val="008B5B7D"/>
    <w:rsid w:val="008B6661"/>
    <w:rsid w:val="008B679C"/>
    <w:rsid w:val="008B79A8"/>
    <w:rsid w:val="008B7D0A"/>
    <w:rsid w:val="008B7E67"/>
    <w:rsid w:val="008B7FF9"/>
    <w:rsid w:val="008C001B"/>
    <w:rsid w:val="008C0ACE"/>
    <w:rsid w:val="008C0B8C"/>
    <w:rsid w:val="008C0CF8"/>
    <w:rsid w:val="008C141C"/>
    <w:rsid w:val="008C16E1"/>
    <w:rsid w:val="008C18CD"/>
    <w:rsid w:val="008C1A94"/>
    <w:rsid w:val="008C1AEF"/>
    <w:rsid w:val="008C1FF2"/>
    <w:rsid w:val="008C24E4"/>
    <w:rsid w:val="008C265B"/>
    <w:rsid w:val="008C2CF0"/>
    <w:rsid w:val="008C31CF"/>
    <w:rsid w:val="008C37F9"/>
    <w:rsid w:val="008C3EE4"/>
    <w:rsid w:val="008C3F7B"/>
    <w:rsid w:val="008C40BD"/>
    <w:rsid w:val="008C40CB"/>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26D"/>
    <w:rsid w:val="008D4479"/>
    <w:rsid w:val="008D46BB"/>
    <w:rsid w:val="008D4837"/>
    <w:rsid w:val="008D4C41"/>
    <w:rsid w:val="008D5626"/>
    <w:rsid w:val="008D5A18"/>
    <w:rsid w:val="008D60A5"/>
    <w:rsid w:val="008D670B"/>
    <w:rsid w:val="008D6C63"/>
    <w:rsid w:val="008D7190"/>
    <w:rsid w:val="008D75C2"/>
    <w:rsid w:val="008D75F5"/>
    <w:rsid w:val="008D77DD"/>
    <w:rsid w:val="008D7ACC"/>
    <w:rsid w:val="008E023C"/>
    <w:rsid w:val="008E0716"/>
    <w:rsid w:val="008E098C"/>
    <w:rsid w:val="008E0F19"/>
    <w:rsid w:val="008E1438"/>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0CE"/>
    <w:rsid w:val="008E721E"/>
    <w:rsid w:val="008E7310"/>
    <w:rsid w:val="008E7537"/>
    <w:rsid w:val="008E754D"/>
    <w:rsid w:val="008E778E"/>
    <w:rsid w:val="008E7BDB"/>
    <w:rsid w:val="008F016C"/>
    <w:rsid w:val="008F0606"/>
    <w:rsid w:val="008F0684"/>
    <w:rsid w:val="008F09A5"/>
    <w:rsid w:val="008F0B9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E5E"/>
    <w:rsid w:val="008F658D"/>
    <w:rsid w:val="008F669F"/>
    <w:rsid w:val="008F6AA9"/>
    <w:rsid w:val="008F7370"/>
    <w:rsid w:val="008F781E"/>
    <w:rsid w:val="008F7FFD"/>
    <w:rsid w:val="009009AB"/>
    <w:rsid w:val="00900BC9"/>
    <w:rsid w:val="009013D6"/>
    <w:rsid w:val="0090158F"/>
    <w:rsid w:val="00901978"/>
    <w:rsid w:val="00901EC1"/>
    <w:rsid w:val="00902495"/>
    <w:rsid w:val="00902836"/>
    <w:rsid w:val="00902866"/>
    <w:rsid w:val="00902C2F"/>
    <w:rsid w:val="00903433"/>
    <w:rsid w:val="00903506"/>
    <w:rsid w:val="00903B0F"/>
    <w:rsid w:val="00903C57"/>
    <w:rsid w:val="00903CE3"/>
    <w:rsid w:val="009044E3"/>
    <w:rsid w:val="0090553F"/>
    <w:rsid w:val="009055DA"/>
    <w:rsid w:val="00905D74"/>
    <w:rsid w:val="00907E8F"/>
    <w:rsid w:val="009106D3"/>
    <w:rsid w:val="00911F6E"/>
    <w:rsid w:val="009121CC"/>
    <w:rsid w:val="009127F8"/>
    <w:rsid w:val="00912823"/>
    <w:rsid w:val="00912C68"/>
    <w:rsid w:val="0091320A"/>
    <w:rsid w:val="009132A1"/>
    <w:rsid w:val="00913418"/>
    <w:rsid w:val="00914253"/>
    <w:rsid w:val="00914E34"/>
    <w:rsid w:val="00915919"/>
    <w:rsid w:val="00915B64"/>
    <w:rsid w:val="009166F8"/>
    <w:rsid w:val="00916C82"/>
    <w:rsid w:val="00916FF9"/>
    <w:rsid w:val="009171B1"/>
    <w:rsid w:val="00917319"/>
    <w:rsid w:val="00917B19"/>
    <w:rsid w:val="00920306"/>
    <w:rsid w:val="00920C7C"/>
    <w:rsid w:val="0092128B"/>
    <w:rsid w:val="00921C3C"/>
    <w:rsid w:val="0092227C"/>
    <w:rsid w:val="00923153"/>
    <w:rsid w:val="00923381"/>
    <w:rsid w:val="009235B0"/>
    <w:rsid w:val="00923AD6"/>
    <w:rsid w:val="00924184"/>
    <w:rsid w:val="009249FD"/>
    <w:rsid w:val="009252A7"/>
    <w:rsid w:val="00925588"/>
    <w:rsid w:val="00926FF7"/>
    <w:rsid w:val="00927485"/>
    <w:rsid w:val="00927973"/>
    <w:rsid w:val="00927B15"/>
    <w:rsid w:val="009308C2"/>
    <w:rsid w:val="00930B27"/>
    <w:rsid w:val="009310A4"/>
    <w:rsid w:val="00931915"/>
    <w:rsid w:val="00931E02"/>
    <w:rsid w:val="00932021"/>
    <w:rsid w:val="0093285D"/>
    <w:rsid w:val="00932B17"/>
    <w:rsid w:val="009331D6"/>
    <w:rsid w:val="0093388E"/>
    <w:rsid w:val="009347A6"/>
    <w:rsid w:val="00934E0C"/>
    <w:rsid w:val="00934F95"/>
    <w:rsid w:val="009351C1"/>
    <w:rsid w:val="00935394"/>
    <w:rsid w:val="009361D6"/>
    <w:rsid w:val="0093651D"/>
    <w:rsid w:val="00936909"/>
    <w:rsid w:val="00937419"/>
    <w:rsid w:val="00937B88"/>
    <w:rsid w:val="009405A3"/>
    <w:rsid w:val="00940A4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461"/>
    <w:rsid w:val="0095558A"/>
    <w:rsid w:val="009555B8"/>
    <w:rsid w:val="00955D16"/>
    <w:rsid w:val="00956703"/>
    <w:rsid w:val="00957EF7"/>
    <w:rsid w:val="009608FA"/>
    <w:rsid w:val="00961D50"/>
    <w:rsid w:val="00961E13"/>
    <w:rsid w:val="00961E79"/>
    <w:rsid w:val="00961F92"/>
    <w:rsid w:val="00962270"/>
    <w:rsid w:val="0096273A"/>
    <w:rsid w:val="00962C2A"/>
    <w:rsid w:val="009631C2"/>
    <w:rsid w:val="00964A5A"/>
    <w:rsid w:val="00965810"/>
    <w:rsid w:val="00965C95"/>
    <w:rsid w:val="009660AC"/>
    <w:rsid w:val="00966209"/>
    <w:rsid w:val="00970631"/>
    <w:rsid w:val="009708CE"/>
    <w:rsid w:val="0097106B"/>
    <w:rsid w:val="00971389"/>
    <w:rsid w:val="0097167F"/>
    <w:rsid w:val="00971CAB"/>
    <w:rsid w:val="009728A8"/>
    <w:rsid w:val="009728F8"/>
    <w:rsid w:val="009729E5"/>
    <w:rsid w:val="00974CF3"/>
    <w:rsid w:val="00974D26"/>
    <w:rsid w:val="0097595F"/>
    <w:rsid w:val="00975CBB"/>
    <w:rsid w:val="00977408"/>
    <w:rsid w:val="00977769"/>
    <w:rsid w:val="009779AC"/>
    <w:rsid w:val="00977B1C"/>
    <w:rsid w:val="0098045D"/>
    <w:rsid w:val="00981466"/>
    <w:rsid w:val="009815EF"/>
    <w:rsid w:val="009818B0"/>
    <w:rsid w:val="009818C5"/>
    <w:rsid w:val="00981CA3"/>
    <w:rsid w:val="00981D65"/>
    <w:rsid w:val="00981D9F"/>
    <w:rsid w:val="0098249A"/>
    <w:rsid w:val="009826A5"/>
    <w:rsid w:val="00982AEA"/>
    <w:rsid w:val="00982EB9"/>
    <w:rsid w:val="00983366"/>
    <w:rsid w:val="0098368F"/>
    <w:rsid w:val="00983998"/>
    <w:rsid w:val="00983BBE"/>
    <w:rsid w:val="0098433F"/>
    <w:rsid w:val="009859A0"/>
    <w:rsid w:val="00985A87"/>
    <w:rsid w:val="00985D11"/>
    <w:rsid w:val="00986689"/>
    <w:rsid w:val="00986723"/>
    <w:rsid w:val="0098674D"/>
    <w:rsid w:val="00986EA5"/>
    <w:rsid w:val="00987261"/>
    <w:rsid w:val="0098729D"/>
    <w:rsid w:val="00987401"/>
    <w:rsid w:val="00990705"/>
    <w:rsid w:val="00990EC1"/>
    <w:rsid w:val="009911F1"/>
    <w:rsid w:val="009919DB"/>
    <w:rsid w:val="0099231E"/>
    <w:rsid w:val="00992708"/>
    <w:rsid w:val="00992AA7"/>
    <w:rsid w:val="00993A13"/>
    <w:rsid w:val="00993C11"/>
    <w:rsid w:val="00993E43"/>
    <w:rsid w:val="00993F07"/>
    <w:rsid w:val="0099401F"/>
    <w:rsid w:val="00994D7E"/>
    <w:rsid w:val="00994E7F"/>
    <w:rsid w:val="009950F5"/>
    <w:rsid w:val="009955B3"/>
    <w:rsid w:val="00995945"/>
    <w:rsid w:val="00995DCB"/>
    <w:rsid w:val="009968F5"/>
    <w:rsid w:val="009A0654"/>
    <w:rsid w:val="009A0B0D"/>
    <w:rsid w:val="009A0EDA"/>
    <w:rsid w:val="009A1421"/>
    <w:rsid w:val="009A1869"/>
    <w:rsid w:val="009A1B71"/>
    <w:rsid w:val="009A1E19"/>
    <w:rsid w:val="009A1FE5"/>
    <w:rsid w:val="009A33BA"/>
    <w:rsid w:val="009A361E"/>
    <w:rsid w:val="009A4034"/>
    <w:rsid w:val="009A547B"/>
    <w:rsid w:val="009A599C"/>
    <w:rsid w:val="009A610E"/>
    <w:rsid w:val="009A6B19"/>
    <w:rsid w:val="009A6CBC"/>
    <w:rsid w:val="009A6CDA"/>
    <w:rsid w:val="009A6F02"/>
    <w:rsid w:val="009B0B2F"/>
    <w:rsid w:val="009B0B87"/>
    <w:rsid w:val="009B0BBF"/>
    <w:rsid w:val="009B12CA"/>
    <w:rsid w:val="009B19C2"/>
    <w:rsid w:val="009B2D34"/>
    <w:rsid w:val="009B32BF"/>
    <w:rsid w:val="009B3AC5"/>
    <w:rsid w:val="009B4031"/>
    <w:rsid w:val="009B4099"/>
    <w:rsid w:val="009B46B8"/>
    <w:rsid w:val="009B4717"/>
    <w:rsid w:val="009B4B07"/>
    <w:rsid w:val="009B4B97"/>
    <w:rsid w:val="009B5C55"/>
    <w:rsid w:val="009B6C1D"/>
    <w:rsid w:val="009B7236"/>
    <w:rsid w:val="009B743F"/>
    <w:rsid w:val="009B77CD"/>
    <w:rsid w:val="009C078B"/>
    <w:rsid w:val="009C0A5D"/>
    <w:rsid w:val="009C0D04"/>
    <w:rsid w:val="009C23BA"/>
    <w:rsid w:val="009C28E9"/>
    <w:rsid w:val="009C29AB"/>
    <w:rsid w:val="009C3237"/>
    <w:rsid w:val="009C4522"/>
    <w:rsid w:val="009C4634"/>
    <w:rsid w:val="009C47EC"/>
    <w:rsid w:val="009C5022"/>
    <w:rsid w:val="009C51E7"/>
    <w:rsid w:val="009C5596"/>
    <w:rsid w:val="009C5796"/>
    <w:rsid w:val="009C6633"/>
    <w:rsid w:val="009C6A77"/>
    <w:rsid w:val="009C7206"/>
    <w:rsid w:val="009C7F9D"/>
    <w:rsid w:val="009D01A7"/>
    <w:rsid w:val="009D07DE"/>
    <w:rsid w:val="009D0FF9"/>
    <w:rsid w:val="009D19B2"/>
    <w:rsid w:val="009D1E46"/>
    <w:rsid w:val="009D2027"/>
    <w:rsid w:val="009D249A"/>
    <w:rsid w:val="009D24B7"/>
    <w:rsid w:val="009D2F90"/>
    <w:rsid w:val="009D4198"/>
    <w:rsid w:val="009D46AE"/>
    <w:rsid w:val="009D5B48"/>
    <w:rsid w:val="009D687A"/>
    <w:rsid w:val="009D7B45"/>
    <w:rsid w:val="009E1235"/>
    <w:rsid w:val="009E16EF"/>
    <w:rsid w:val="009E1784"/>
    <w:rsid w:val="009E2766"/>
    <w:rsid w:val="009E3414"/>
    <w:rsid w:val="009E36FA"/>
    <w:rsid w:val="009E38AE"/>
    <w:rsid w:val="009E4240"/>
    <w:rsid w:val="009E4DEB"/>
    <w:rsid w:val="009E58F1"/>
    <w:rsid w:val="009E6968"/>
    <w:rsid w:val="009E701E"/>
    <w:rsid w:val="009E7225"/>
    <w:rsid w:val="009E75FB"/>
    <w:rsid w:val="009E783E"/>
    <w:rsid w:val="009E79E0"/>
    <w:rsid w:val="009E7C9E"/>
    <w:rsid w:val="009F0943"/>
    <w:rsid w:val="009F0961"/>
    <w:rsid w:val="009F0E7F"/>
    <w:rsid w:val="009F1194"/>
    <w:rsid w:val="009F2085"/>
    <w:rsid w:val="009F2638"/>
    <w:rsid w:val="009F32E1"/>
    <w:rsid w:val="009F35BA"/>
    <w:rsid w:val="009F45F4"/>
    <w:rsid w:val="009F4B33"/>
    <w:rsid w:val="009F54D5"/>
    <w:rsid w:val="009F5907"/>
    <w:rsid w:val="009F5D9B"/>
    <w:rsid w:val="009F6009"/>
    <w:rsid w:val="009F6177"/>
    <w:rsid w:val="009F7039"/>
    <w:rsid w:val="009F749E"/>
    <w:rsid w:val="009F7923"/>
    <w:rsid w:val="009F7DCD"/>
    <w:rsid w:val="00A0005A"/>
    <w:rsid w:val="00A0038F"/>
    <w:rsid w:val="00A00F5A"/>
    <w:rsid w:val="00A014BA"/>
    <w:rsid w:val="00A016D2"/>
    <w:rsid w:val="00A01A5F"/>
    <w:rsid w:val="00A01C4D"/>
    <w:rsid w:val="00A01EDB"/>
    <w:rsid w:val="00A023AB"/>
    <w:rsid w:val="00A0250A"/>
    <w:rsid w:val="00A034F3"/>
    <w:rsid w:val="00A038AC"/>
    <w:rsid w:val="00A0395E"/>
    <w:rsid w:val="00A03B53"/>
    <w:rsid w:val="00A03C36"/>
    <w:rsid w:val="00A03D6D"/>
    <w:rsid w:val="00A03DD0"/>
    <w:rsid w:val="00A03E9E"/>
    <w:rsid w:val="00A0412F"/>
    <w:rsid w:val="00A04638"/>
    <w:rsid w:val="00A05022"/>
    <w:rsid w:val="00A054F0"/>
    <w:rsid w:val="00A06686"/>
    <w:rsid w:val="00A06E0D"/>
    <w:rsid w:val="00A0732F"/>
    <w:rsid w:val="00A074E3"/>
    <w:rsid w:val="00A1002D"/>
    <w:rsid w:val="00A1098A"/>
    <w:rsid w:val="00A10A14"/>
    <w:rsid w:val="00A10A94"/>
    <w:rsid w:val="00A10E9C"/>
    <w:rsid w:val="00A11386"/>
    <w:rsid w:val="00A11A38"/>
    <w:rsid w:val="00A123E7"/>
    <w:rsid w:val="00A12482"/>
    <w:rsid w:val="00A1250B"/>
    <w:rsid w:val="00A12A3D"/>
    <w:rsid w:val="00A13B96"/>
    <w:rsid w:val="00A13F8D"/>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BE4"/>
    <w:rsid w:val="00A23D93"/>
    <w:rsid w:val="00A2496B"/>
    <w:rsid w:val="00A24FA7"/>
    <w:rsid w:val="00A2501F"/>
    <w:rsid w:val="00A25A95"/>
    <w:rsid w:val="00A263CA"/>
    <w:rsid w:val="00A264DC"/>
    <w:rsid w:val="00A26F40"/>
    <w:rsid w:val="00A272E2"/>
    <w:rsid w:val="00A278F4"/>
    <w:rsid w:val="00A30C6E"/>
    <w:rsid w:val="00A30DC5"/>
    <w:rsid w:val="00A31BCA"/>
    <w:rsid w:val="00A3276A"/>
    <w:rsid w:val="00A329A6"/>
    <w:rsid w:val="00A32DF5"/>
    <w:rsid w:val="00A334F4"/>
    <w:rsid w:val="00A33927"/>
    <w:rsid w:val="00A33C34"/>
    <w:rsid w:val="00A33C80"/>
    <w:rsid w:val="00A33CE6"/>
    <w:rsid w:val="00A34285"/>
    <w:rsid w:val="00A3462D"/>
    <w:rsid w:val="00A34C28"/>
    <w:rsid w:val="00A34C74"/>
    <w:rsid w:val="00A3512A"/>
    <w:rsid w:val="00A353D4"/>
    <w:rsid w:val="00A357B7"/>
    <w:rsid w:val="00A3663A"/>
    <w:rsid w:val="00A3678C"/>
    <w:rsid w:val="00A378EE"/>
    <w:rsid w:val="00A415AF"/>
    <w:rsid w:val="00A415CF"/>
    <w:rsid w:val="00A41856"/>
    <w:rsid w:val="00A41D5C"/>
    <w:rsid w:val="00A41EB5"/>
    <w:rsid w:val="00A42142"/>
    <w:rsid w:val="00A43194"/>
    <w:rsid w:val="00A4354C"/>
    <w:rsid w:val="00A4388B"/>
    <w:rsid w:val="00A43B52"/>
    <w:rsid w:val="00A443C3"/>
    <w:rsid w:val="00A4455C"/>
    <w:rsid w:val="00A447C8"/>
    <w:rsid w:val="00A45845"/>
    <w:rsid w:val="00A45D9B"/>
    <w:rsid w:val="00A45F5B"/>
    <w:rsid w:val="00A464E9"/>
    <w:rsid w:val="00A4691A"/>
    <w:rsid w:val="00A46BEA"/>
    <w:rsid w:val="00A477E6"/>
    <w:rsid w:val="00A47C93"/>
    <w:rsid w:val="00A5078E"/>
    <w:rsid w:val="00A50F27"/>
    <w:rsid w:val="00A51025"/>
    <w:rsid w:val="00A51734"/>
    <w:rsid w:val="00A518CE"/>
    <w:rsid w:val="00A522F7"/>
    <w:rsid w:val="00A5309A"/>
    <w:rsid w:val="00A5468C"/>
    <w:rsid w:val="00A556E3"/>
    <w:rsid w:val="00A55829"/>
    <w:rsid w:val="00A5609B"/>
    <w:rsid w:val="00A569B2"/>
    <w:rsid w:val="00A56D98"/>
    <w:rsid w:val="00A603B6"/>
    <w:rsid w:val="00A608CD"/>
    <w:rsid w:val="00A608D5"/>
    <w:rsid w:val="00A61948"/>
    <w:rsid w:val="00A62177"/>
    <w:rsid w:val="00A623E6"/>
    <w:rsid w:val="00A63172"/>
    <w:rsid w:val="00A6442D"/>
    <w:rsid w:val="00A645EA"/>
    <w:rsid w:val="00A64783"/>
    <w:rsid w:val="00A64829"/>
    <w:rsid w:val="00A64DB6"/>
    <w:rsid w:val="00A654F9"/>
    <w:rsid w:val="00A65D0C"/>
    <w:rsid w:val="00A65DAA"/>
    <w:rsid w:val="00A65FCE"/>
    <w:rsid w:val="00A6632A"/>
    <w:rsid w:val="00A668E5"/>
    <w:rsid w:val="00A67939"/>
    <w:rsid w:val="00A704C5"/>
    <w:rsid w:val="00A71FFC"/>
    <w:rsid w:val="00A7208B"/>
    <w:rsid w:val="00A72512"/>
    <w:rsid w:val="00A73377"/>
    <w:rsid w:val="00A733DE"/>
    <w:rsid w:val="00A746DB"/>
    <w:rsid w:val="00A747BC"/>
    <w:rsid w:val="00A749A7"/>
    <w:rsid w:val="00A74B35"/>
    <w:rsid w:val="00A74DB6"/>
    <w:rsid w:val="00A74FAD"/>
    <w:rsid w:val="00A753EA"/>
    <w:rsid w:val="00A768A0"/>
    <w:rsid w:val="00A76965"/>
    <w:rsid w:val="00A76A65"/>
    <w:rsid w:val="00A76E8E"/>
    <w:rsid w:val="00A7700E"/>
    <w:rsid w:val="00A77990"/>
    <w:rsid w:val="00A77A3B"/>
    <w:rsid w:val="00A77AC3"/>
    <w:rsid w:val="00A80AD7"/>
    <w:rsid w:val="00A80DF8"/>
    <w:rsid w:val="00A81E62"/>
    <w:rsid w:val="00A82957"/>
    <w:rsid w:val="00A834F5"/>
    <w:rsid w:val="00A83ADE"/>
    <w:rsid w:val="00A83F0B"/>
    <w:rsid w:val="00A843EC"/>
    <w:rsid w:val="00A84617"/>
    <w:rsid w:val="00A84AF4"/>
    <w:rsid w:val="00A86060"/>
    <w:rsid w:val="00A8617B"/>
    <w:rsid w:val="00A86F31"/>
    <w:rsid w:val="00A86FE9"/>
    <w:rsid w:val="00A874F2"/>
    <w:rsid w:val="00A87DAE"/>
    <w:rsid w:val="00A9005C"/>
    <w:rsid w:val="00A9123B"/>
    <w:rsid w:val="00A913D2"/>
    <w:rsid w:val="00A917CB"/>
    <w:rsid w:val="00A91C9F"/>
    <w:rsid w:val="00A9270A"/>
    <w:rsid w:val="00A93B40"/>
    <w:rsid w:val="00A94F67"/>
    <w:rsid w:val="00A96695"/>
    <w:rsid w:val="00A9690D"/>
    <w:rsid w:val="00AA01A9"/>
    <w:rsid w:val="00AA04E5"/>
    <w:rsid w:val="00AA0546"/>
    <w:rsid w:val="00AA0738"/>
    <w:rsid w:val="00AA0D36"/>
    <w:rsid w:val="00AA14E9"/>
    <w:rsid w:val="00AA1B16"/>
    <w:rsid w:val="00AA1DBA"/>
    <w:rsid w:val="00AA22A4"/>
    <w:rsid w:val="00AA29EE"/>
    <w:rsid w:val="00AA2A4E"/>
    <w:rsid w:val="00AA36C4"/>
    <w:rsid w:val="00AA380B"/>
    <w:rsid w:val="00AA407E"/>
    <w:rsid w:val="00AA4347"/>
    <w:rsid w:val="00AA448A"/>
    <w:rsid w:val="00AA5255"/>
    <w:rsid w:val="00AA529A"/>
    <w:rsid w:val="00AA640B"/>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522A"/>
    <w:rsid w:val="00AB639C"/>
    <w:rsid w:val="00AB6552"/>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9D9"/>
    <w:rsid w:val="00AC4C55"/>
    <w:rsid w:val="00AC4E4C"/>
    <w:rsid w:val="00AC6262"/>
    <w:rsid w:val="00AC64D7"/>
    <w:rsid w:val="00AC6762"/>
    <w:rsid w:val="00AC74CF"/>
    <w:rsid w:val="00AC7BE9"/>
    <w:rsid w:val="00AD00F0"/>
    <w:rsid w:val="00AD07DC"/>
    <w:rsid w:val="00AD1469"/>
    <w:rsid w:val="00AD1EBB"/>
    <w:rsid w:val="00AD1F03"/>
    <w:rsid w:val="00AD228D"/>
    <w:rsid w:val="00AD2AED"/>
    <w:rsid w:val="00AD2EA6"/>
    <w:rsid w:val="00AD30FD"/>
    <w:rsid w:val="00AD33DA"/>
    <w:rsid w:val="00AD44B6"/>
    <w:rsid w:val="00AD50BA"/>
    <w:rsid w:val="00AD540D"/>
    <w:rsid w:val="00AD58AC"/>
    <w:rsid w:val="00AD5BC5"/>
    <w:rsid w:val="00AD6372"/>
    <w:rsid w:val="00AD6E4A"/>
    <w:rsid w:val="00AD78D9"/>
    <w:rsid w:val="00AD7CD3"/>
    <w:rsid w:val="00AD7CFC"/>
    <w:rsid w:val="00AE07C0"/>
    <w:rsid w:val="00AE0AA6"/>
    <w:rsid w:val="00AE0B10"/>
    <w:rsid w:val="00AE1238"/>
    <w:rsid w:val="00AE14E5"/>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5B0"/>
    <w:rsid w:val="00AE7E4E"/>
    <w:rsid w:val="00AF015E"/>
    <w:rsid w:val="00AF024C"/>
    <w:rsid w:val="00AF120D"/>
    <w:rsid w:val="00AF1C9E"/>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CFF"/>
    <w:rsid w:val="00B01D63"/>
    <w:rsid w:val="00B01D9F"/>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326"/>
    <w:rsid w:val="00B07434"/>
    <w:rsid w:val="00B07FC9"/>
    <w:rsid w:val="00B10113"/>
    <w:rsid w:val="00B10870"/>
    <w:rsid w:val="00B10EB7"/>
    <w:rsid w:val="00B11341"/>
    <w:rsid w:val="00B113BD"/>
    <w:rsid w:val="00B113E8"/>
    <w:rsid w:val="00B114AA"/>
    <w:rsid w:val="00B12A2C"/>
    <w:rsid w:val="00B12AA2"/>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D01"/>
    <w:rsid w:val="00B2461A"/>
    <w:rsid w:val="00B24685"/>
    <w:rsid w:val="00B24EA7"/>
    <w:rsid w:val="00B255C4"/>
    <w:rsid w:val="00B255DA"/>
    <w:rsid w:val="00B25AC0"/>
    <w:rsid w:val="00B25CB6"/>
    <w:rsid w:val="00B265A7"/>
    <w:rsid w:val="00B268A7"/>
    <w:rsid w:val="00B269A7"/>
    <w:rsid w:val="00B269F4"/>
    <w:rsid w:val="00B26B2E"/>
    <w:rsid w:val="00B26B85"/>
    <w:rsid w:val="00B2776F"/>
    <w:rsid w:val="00B279AD"/>
    <w:rsid w:val="00B27AD0"/>
    <w:rsid w:val="00B27CAB"/>
    <w:rsid w:val="00B303E4"/>
    <w:rsid w:val="00B30BE4"/>
    <w:rsid w:val="00B324CB"/>
    <w:rsid w:val="00B328D2"/>
    <w:rsid w:val="00B32A85"/>
    <w:rsid w:val="00B32EB1"/>
    <w:rsid w:val="00B331A5"/>
    <w:rsid w:val="00B33508"/>
    <w:rsid w:val="00B347CA"/>
    <w:rsid w:val="00B34827"/>
    <w:rsid w:val="00B359BD"/>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0C6"/>
    <w:rsid w:val="00B45B08"/>
    <w:rsid w:val="00B45DFF"/>
    <w:rsid w:val="00B461BF"/>
    <w:rsid w:val="00B46A27"/>
    <w:rsid w:val="00B46A50"/>
    <w:rsid w:val="00B46C4E"/>
    <w:rsid w:val="00B4704B"/>
    <w:rsid w:val="00B47628"/>
    <w:rsid w:val="00B47A5A"/>
    <w:rsid w:val="00B502BD"/>
    <w:rsid w:val="00B5042A"/>
    <w:rsid w:val="00B50BC8"/>
    <w:rsid w:val="00B5158B"/>
    <w:rsid w:val="00B51873"/>
    <w:rsid w:val="00B52266"/>
    <w:rsid w:val="00B52273"/>
    <w:rsid w:val="00B52FDD"/>
    <w:rsid w:val="00B530E4"/>
    <w:rsid w:val="00B5389B"/>
    <w:rsid w:val="00B5406C"/>
    <w:rsid w:val="00B54868"/>
    <w:rsid w:val="00B54E36"/>
    <w:rsid w:val="00B54E47"/>
    <w:rsid w:val="00B54EB3"/>
    <w:rsid w:val="00B54FAA"/>
    <w:rsid w:val="00B56A66"/>
    <w:rsid w:val="00B571FD"/>
    <w:rsid w:val="00B57435"/>
    <w:rsid w:val="00B57AC3"/>
    <w:rsid w:val="00B60316"/>
    <w:rsid w:val="00B60D71"/>
    <w:rsid w:val="00B60DD7"/>
    <w:rsid w:val="00B61557"/>
    <w:rsid w:val="00B61923"/>
    <w:rsid w:val="00B62344"/>
    <w:rsid w:val="00B62719"/>
    <w:rsid w:val="00B62C63"/>
    <w:rsid w:val="00B62E37"/>
    <w:rsid w:val="00B63D00"/>
    <w:rsid w:val="00B64251"/>
    <w:rsid w:val="00B64729"/>
    <w:rsid w:val="00B649BE"/>
    <w:rsid w:val="00B64FCF"/>
    <w:rsid w:val="00B652C7"/>
    <w:rsid w:val="00B656FE"/>
    <w:rsid w:val="00B65D34"/>
    <w:rsid w:val="00B662FB"/>
    <w:rsid w:val="00B664A4"/>
    <w:rsid w:val="00B66C24"/>
    <w:rsid w:val="00B66D60"/>
    <w:rsid w:val="00B66E3A"/>
    <w:rsid w:val="00B66EE8"/>
    <w:rsid w:val="00B6718D"/>
    <w:rsid w:val="00B673D3"/>
    <w:rsid w:val="00B70646"/>
    <w:rsid w:val="00B70F8A"/>
    <w:rsid w:val="00B7102E"/>
    <w:rsid w:val="00B71586"/>
    <w:rsid w:val="00B71E7E"/>
    <w:rsid w:val="00B71F24"/>
    <w:rsid w:val="00B73160"/>
    <w:rsid w:val="00B7335C"/>
    <w:rsid w:val="00B73E6E"/>
    <w:rsid w:val="00B746A2"/>
    <w:rsid w:val="00B746CA"/>
    <w:rsid w:val="00B746D8"/>
    <w:rsid w:val="00B74F98"/>
    <w:rsid w:val="00B75405"/>
    <w:rsid w:val="00B7581C"/>
    <w:rsid w:val="00B75BAF"/>
    <w:rsid w:val="00B75C36"/>
    <w:rsid w:val="00B76062"/>
    <w:rsid w:val="00B76427"/>
    <w:rsid w:val="00B765A5"/>
    <w:rsid w:val="00B7678E"/>
    <w:rsid w:val="00B76B14"/>
    <w:rsid w:val="00B76E02"/>
    <w:rsid w:val="00B7708E"/>
    <w:rsid w:val="00B7715E"/>
    <w:rsid w:val="00B77C4E"/>
    <w:rsid w:val="00B77D65"/>
    <w:rsid w:val="00B8015E"/>
    <w:rsid w:val="00B80525"/>
    <w:rsid w:val="00B80A3F"/>
    <w:rsid w:val="00B80EED"/>
    <w:rsid w:val="00B813CE"/>
    <w:rsid w:val="00B81B6D"/>
    <w:rsid w:val="00B81D3F"/>
    <w:rsid w:val="00B81FCE"/>
    <w:rsid w:val="00B821B9"/>
    <w:rsid w:val="00B83F51"/>
    <w:rsid w:val="00B84221"/>
    <w:rsid w:val="00B842DA"/>
    <w:rsid w:val="00B84645"/>
    <w:rsid w:val="00B84FA7"/>
    <w:rsid w:val="00B8564C"/>
    <w:rsid w:val="00B85792"/>
    <w:rsid w:val="00B86294"/>
    <w:rsid w:val="00B8634A"/>
    <w:rsid w:val="00B867F0"/>
    <w:rsid w:val="00B86F54"/>
    <w:rsid w:val="00B87067"/>
    <w:rsid w:val="00B872B3"/>
    <w:rsid w:val="00B8745F"/>
    <w:rsid w:val="00B878A2"/>
    <w:rsid w:val="00B87D1F"/>
    <w:rsid w:val="00B87E8A"/>
    <w:rsid w:val="00B903D3"/>
    <w:rsid w:val="00B9072D"/>
    <w:rsid w:val="00B9133C"/>
    <w:rsid w:val="00B91E21"/>
    <w:rsid w:val="00B924D8"/>
    <w:rsid w:val="00B92BDF"/>
    <w:rsid w:val="00B930B0"/>
    <w:rsid w:val="00B93BA3"/>
    <w:rsid w:val="00B93C59"/>
    <w:rsid w:val="00B94DEA"/>
    <w:rsid w:val="00B95D0E"/>
    <w:rsid w:val="00B97AA5"/>
    <w:rsid w:val="00B97F2C"/>
    <w:rsid w:val="00BA05BE"/>
    <w:rsid w:val="00BA05E4"/>
    <w:rsid w:val="00BA0F15"/>
    <w:rsid w:val="00BA1150"/>
    <w:rsid w:val="00BA139B"/>
    <w:rsid w:val="00BA13B9"/>
    <w:rsid w:val="00BA1737"/>
    <w:rsid w:val="00BA17A1"/>
    <w:rsid w:val="00BA1C4C"/>
    <w:rsid w:val="00BA2941"/>
    <w:rsid w:val="00BA2E33"/>
    <w:rsid w:val="00BA31C0"/>
    <w:rsid w:val="00BA35B6"/>
    <w:rsid w:val="00BA3DCD"/>
    <w:rsid w:val="00BA43D1"/>
    <w:rsid w:val="00BA45DE"/>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E55"/>
    <w:rsid w:val="00BB1FB7"/>
    <w:rsid w:val="00BB1FDE"/>
    <w:rsid w:val="00BB2620"/>
    <w:rsid w:val="00BB2CB3"/>
    <w:rsid w:val="00BB2D99"/>
    <w:rsid w:val="00BB2EA6"/>
    <w:rsid w:val="00BB436E"/>
    <w:rsid w:val="00BB4E20"/>
    <w:rsid w:val="00BB4E45"/>
    <w:rsid w:val="00BB5739"/>
    <w:rsid w:val="00BB5D47"/>
    <w:rsid w:val="00BB692B"/>
    <w:rsid w:val="00BB6E1A"/>
    <w:rsid w:val="00BB6FD1"/>
    <w:rsid w:val="00BB71CC"/>
    <w:rsid w:val="00BB7625"/>
    <w:rsid w:val="00BB7B17"/>
    <w:rsid w:val="00BC0243"/>
    <w:rsid w:val="00BC12C7"/>
    <w:rsid w:val="00BC13E8"/>
    <w:rsid w:val="00BC142F"/>
    <w:rsid w:val="00BC168F"/>
    <w:rsid w:val="00BC170F"/>
    <w:rsid w:val="00BC1A93"/>
    <w:rsid w:val="00BC2015"/>
    <w:rsid w:val="00BC205D"/>
    <w:rsid w:val="00BC334B"/>
    <w:rsid w:val="00BC347B"/>
    <w:rsid w:val="00BC3611"/>
    <w:rsid w:val="00BC3F8A"/>
    <w:rsid w:val="00BC414A"/>
    <w:rsid w:val="00BC4E9F"/>
    <w:rsid w:val="00BC4FFD"/>
    <w:rsid w:val="00BC5833"/>
    <w:rsid w:val="00BC5A95"/>
    <w:rsid w:val="00BC6D3E"/>
    <w:rsid w:val="00BC74DC"/>
    <w:rsid w:val="00BC7649"/>
    <w:rsid w:val="00BC79C5"/>
    <w:rsid w:val="00BD0B02"/>
    <w:rsid w:val="00BD0DB9"/>
    <w:rsid w:val="00BD1064"/>
    <w:rsid w:val="00BD11EE"/>
    <w:rsid w:val="00BD2A70"/>
    <w:rsid w:val="00BD325D"/>
    <w:rsid w:val="00BD3B93"/>
    <w:rsid w:val="00BD47AC"/>
    <w:rsid w:val="00BD4FB5"/>
    <w:rsid w:val="00BD543A"/>
    <w:rsid w:val="00BD58A8"/>
    <w:rsid w:val="00BD62A7"/>
    <w:rsid w:val="00BD6840"/>
    <w:rsid w:val="00BD7749"/>
    <w:rsid w:val="00BD7CAB"/>
    <w:rsid w:val="00BE0676"/>
    <w:rsid w:val="00BE0F7B"/>
    <w:rsid w:val="00BE1134"/>
    <w:rsid w:val="00BE116F"/>
    <w:rsid w:val="00BE24F3"/>
    <w:rsid w:val="00BE258D"/>
    <w:rsid w:val="00BE34D7"/>
    <w:rsid w:val="00BE3AD1"/>
    <w:rsid w:val="00BE3BA7"/>
    <w:rsid w:val="00BE3EC3"/>
    <w:rsid w:val="00BE52CD"/>
    <w:rsid w:val="00BE5FEC"/>
    <w:rsid w:val="00BE7BDA"/>
    <w:rsid w:val="00BE7C8A"/>
    <w:rsid w:val="00BF071E"/>
    <w:rsid w:val="00BF14C8"/>
    <w:rsid w:val="00BF1BD9"/>
    <w:rsid w:val="00BF245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6D2"/>
    <w:rsid w:val="00C00BE1"/>
    <w:rsid w:val="00C01275"/>
    <w:rsid w:val="00C01315"/>
    <w:rsid w:val="00C02D9E"/>
    <w:rsid w:val="00C02F05"/>
    <w:rsid w:val="00C035D4"/>
    <w:rsid w:val="00C03C5F"/>
    <w:rsid w:val="00C03DB0"/>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89"/>
    <w:rsid w:val="00C14BEA"/>
    <w:rsid w:val="00C15138"/>
    <w:rsid w:val="00C157F3"/>
    <w:rsid w:val="00C15961"/>
    <w:rsid w:val="00C15A25"/>
    <w:rsid w:val="00C15D41"/>
    <w:rsid w:val="00C1653B"/>
    <w:rsid w:val="00C16C2E"/>
    <w:rsid w:val="00C17F33"/>
    <w:rsid w:val="00C216DB"/>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EB3"/>
    <w:rsid w:val="00C27F2F"/>
    <w:rsid w:val="00C301DA"/>
    <w:rsid w:val="00C306A1"/>
    <w:rsid w:val="00C3122C"/>
    <w:rsid w:val="00C32071"/>
    <w:rsid w:val="00C326BB"/>
    <w:rsid w:val="00C328AA"/>
    <w:rsid w:val="00C328D8"/>
    <w:rsid w:val="00C32A89"/>
    <w:rsid w:val="00C330DE"/>
    <w:rsid w:val="00C33AA0"/>
    <w:rsid w:val="00C33F4C"/>
    <w:rsid w:val="00C3460A"/>
    <w:rsid w:val="00C34ADC"/>
    <w:rsid w:val="00C353BF"/>
    <w:rsid w:val="00C3553F"/>
    <w:rsid w:val="00C357EF"/>
    <w:rsid w:val="00C35899"/>
    <w:rsid w:val="00C35B53"/>
    <w:rsid w:val="00C35CE9"/>
    <w:rsid w:val="00C36B3C"/>
    <w:rsid w:val="00C374A3"/>
    <w:rsid w:val="00C376D3"/>
    <w:rsid w:val="00C37F06"/>
    <w:rsid w:val="00C405E1"/>
    <w:rsid w:val="00C40F11"/>
    <w:rsid w:val="00C40F75"/>
    <w:rsid w:val="00C41169"/>
    <w:rsid w:val="00C42041"/>
    <w:rsid w:val="00C425B5"/>
    <w:rsid w:val="00C42C20"/>
    <w:rsid w:val="00C431B2"/>
    <w:rsid w:val="00C4322C"/>
    <w:rsid w:val="00C4370D"/>
    <w:rsid w:val="00C43714"/>
    <w:rsid w:val="00C438AD"/>
    <w:rsid w:val="00C43B2C"/>
    <w:rsid w:val="00C448E3"/>
    <w:rsid w:val="00C45610"/>
    <w:rsid w:val="00C45B24"/>
    <w:rsid w:val="00C45F2C"/>
    <w:rsid w:val="00C46777"/>
    <w:rsid w:val="00C467A0"/>
    <w:rsid w:val="00C46A7D"/>
    <w:rsid w:val="00C478D7"/>
    <w:rsid w:val="00C47A93"/>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3A2"/>
    <w:rsid w:val="00C57633"/>
    <w:rsid w:val="00C57C54"/>
    <w:rsid w:val="00C57F49"/>
    <w:rsid w:val="00C601B4"/>
    <w:rsid w:val="00C616D8"/>
    <w:rsid w:val="00C619A2"/>
    <w:rsid w:val="00C61A22"/>
    <w:rsid w:val="00C62669"/>
    <w:rsid w:val="00C6279C"/>
    <w:rsid w:val="00C62B99"/>
    <w:rsid w:val="00C632EA"/>
    <w:rsid w:val="00C641DE"/>
    <w:rsid w:val="00C6490F"/>
    <w:rsid w:val="00C64CFA"/>
    <w:rsid w:val="00C65C62"/>
    <w:rsid w:val="00C65E71"/>
    <w:rsid w:val="00C65F67"/>
    <w:rsid w:val="00C66452"/>
    <w:rsid w:val="00C664A5"/>
    <w:rsid w:val="00C6656B"/>
    <w:rsid w:val="00C66813"/>
    <w:rsid w:val="00C67547"/>
    <w:rsid w:val="00C67B58"/>
    <w:rsid w:val="00C67CC7"/>
    <w:rsid w:val="00C67F92"/>
    <w:rsid w:val="00C7047D"/>
    <w:rsid w:val="00C708D2"/>
    <w:rsid w:val="00C71AF7"/>
    <w:rsid w:val="00C71BCA"/>
    <w:rsid w:val="00C71DE6"/>
    <w:rsid w:val="00C71E16"/>
    <w:rsid w:val="00C71EBB"/>
    <w:rsid w:val="00C72BD3"/>
    <w:rsid w:val="00C732D4"/>
    <w:rsid w:val="00C73906"/>
    <w:rsid w:val="00C744B4"/>
    <w:rsid w:val="00C74BD1"/>
    <w:rsid w:val="00C75025"/>
    <w:rsid w:val="00C7568B"/>
    <w:rsid w:val="00C75F1A"/>
    <w:rsid w:val="00C76E4A"/>
    <w:rsid w:val="00C76F51"/>
    <w:rsid w:val="00C77092"/>
    <w:rsid w:val="00C80064"/>
    <w:rsid w:val="00C8020E"/>
    <w:rsid w:val="00C80B6A"/>
    <w:rsid w:val="00C80EDB"/>
    <w:rsid w:val="00C81F75"/>
    <w:rsid w:val="00C823D4"/>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C2A"/>
    <w:rsid w:val="00C91270"/>
    <w:rsid w:val="00C91FBC"/>
    <w:rsid w:val="00C92B4E"/>
    <w:rsid w:val="00C92ED3"/>
    <w:rsid w:val="00C92F57"/>
    <w:rsid w:val="00C93869"/>
    <w:rsid w:val="00C93A95"/>
    <w:rsid w:val="00C9479A"/>
    <w:rsid w:val="00C957E9"/>
    <w:rsid w:val="00C95FEA"/>
    <w:rsid w:val="00C96200"/>
    <w:rsid w:val="00C96ABA"/>
    <w:rsid w:val="00C96C95"/>
    <w:rsid w:val="00C96D07"/>
    <w:rsid w:val="00C96EB6"/>
    <w:rsid w:val="00C973C0"/>
    <w:rsid w:val="00C9764A"/>
    <w:rsid w:val="00C97733"/>
    <w:rsid w:val="00CA0CC5"/>
    <w:rsid w:val="00CA3885"/>
    <w:rsid w:val="00CA3A1C"/>
    <w:rsid w:val="00CA414A"/>
    <w:rsid w:val="00CA42F3"/>
    <w:rsid w:val="00CA4355"/>
    <w:rsid w:val="00CA4FD6"/>
    <w:rsid w:val="00CA5285"/>
    <w:rsid w:val="00CA5682"/>
    <w:rsid w:val="00CA6079"/>
    <w:rsid w:val="00CA6E0D"/>
    <w:rsid w:val="00CA71A7"/>
    <w:rsid w:val="00CA76E3"/>
    <w:rsid w:val="00CA7C1A"/>
    <w:rsid w:val="00CA7EB8"/>
    <w:rsid w:val="00CA7F1D"/>
    <w:rsid w:val="00CB03D5"/>
    <w:rsid w:val="00CB0F66"/>
    <w:rsid w:val="00CB102B"/>
    <w:rsid w:val="00CB241B"/>
    <w:rsid w:val="00CB3A82"/>
    <w:rsid w:val="00CB3DA7"/>
    <w:rsid w:val="00CB430B"/>
    <w:rsid w:val="00CB4744"/>
    <w:rsid w:val="00CB52CA"/>
    <w:rsid w:val="00CB5354"/>
    <w:rsid w:val="00CB5D64"/>
    <w:rsid w:val="00CB63A3"/>
    <w:rsid w:val="00CB693F"/>
    <w:rsid w:val="00CB699A"/>
    <w:rsid w:val="00CB7251"/>
    <w:rsid w:val="00CC0132"/>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C7EA5"/>
    <w:rsid w:val="00CD0072"/>
    <w:rsid w:val="00CD1128"/>
    <w:rsid w:val="00CD1A58"/>
    <w:rsid w:val="00CD2AA9"/>
    <w:rsid w:val="00CD2C57"/>
    <w:rsid w:val="00CD3DBA"/>
    <w:rsid w:val="00CD4260"/>
    <w:rsid w:val="00CD4728"/>
    <w:rsid w:val="00CD48D9"/>
    <w:rsid w:val="00CD4E34"/>
    <w:rsid w:val="00CD527A"/>
    <w:rsid w:val="00CD5315"/>
    <w:rsid w:val="00CD5597"/>
    <w:rsid w:val="00CD5A18"/>
    <w:rsid w:val="00CD5BC6"/>
    <w:rsid w:val="00CD6159"/>
    <w:rsid w:val="00CD7739"/>
    <w:rsid w:val="00CD7805"/>
    <w:rsid w:val="00CD7860"/>
    <w:rsid w:val="00CD7B6D"/>
    <w:rsid w:val="00CD7D3F"/>
    <w:rsid w:val="00CD7E35"/>
    <w:rsid w:val="00CD7F18"/>
    <w:rsid w:val="00CE02CE"/>
    <w:rsid w:val="00CE03C4"/>
    <w:rsid w:val="00CE04A6"/>
    <w:rsid w:val="00CE0733"/>
    <w:rsid w:val="00CE107A"/>
    <w:rsid w:val="00CE14DF"/>
    <w:rsid w:val="00CE166B"/>
    <w:rsid w:val="00CE166F"/>
    <w:rsid w:val="00CE16AC"/>
    <w:rsid w:val="00CE1E8B"/>
    <w:rsid w:val="00CE1EAA"/>
    <w:rsid w:val="00CE27E8"/>
    <w:rsid w:val="00CE2853"/>
    <w:rsid w:val="00CE37C2"/>
    <w:rsid w:val="00CE3D7E"/>
    <w:rsid w:val="00CE474D"/>
    <w:rsid w:val="00CE4952"/>
    <w:rsid w:val="00CE4DCE"/>
    <w:rsid w:val="00CE5336"/>
    <w:rsid w:val="00CE5D15"/>
    <w:rsid w:val="00CE7FF3"/>
    <w:rsid w:val="00CF01CC"/>
    <w:rsid w:val="00CF172A"/>
    <w:rsid w:val="00CF2AEA"/>
    <w:rsid w:val="00CF2E19"/>
    <w:rsid w:val="00CF36E5"/>
    <w:rsid w:val="00CF3898"/>
    <w:rsid w:val="00CF422E"/>
    <w:rsid w:val="00CF450A"/>
    <w:rsid w:val="00CF4E9D"/>
    <w:rsid w:val="00CF58EF"/>
    <w:rsid w:val="00CF6423"/>
    <w:rsid w:val="00CF6F21"/>
    <w:rsid w:val="00CF7482"/>
    <w:rsid w:val="00CF79E4"/>
    <w:rsid w:val="00CF7F38"/>
    <w:rsid w:val="00D00202"/>
    <w:rsid w:val="00D00BA1"/>
    <w:rsid w:val="00D00E84"/>
    <w:rsid w:val="00D01369"/>
    <w:rsid w:val="00D01B98"/>
    <w:rsid w:val="00D01F4E"/>
    <w:rsid w:val="00D02560"/>
    <w:rsid w:val="00D0305B"/>
    <w:rsid w:val="00D0313F"/>
    <w:rsid w:val="00D03656"/>
    <w:rsid w:val="00D03EE6"/>
    <w:rsid w:val="00D04055"/>
    <w:rsid w:val="00D047D2"/>
    <w:rsid w:val="00D049E4"/>
    <w:rsid w:val="00D04A46"/>
    <w:rsid w:val="00D04FC2"/>
    <w:rsid w:val="00D05B3D"/>
    <w:rsid w:val="00D05E93"/>
    <w:rsid w:val="00D06790"/>
    <w:rsid w:val="00D06EEE"/>
    <w:rsid w:val="00D071FA"/>
    <w:rsid w:val="00D07311"/>
    <w:rsid w:val="00D07783"/>
    <w:rsid w:val="00D10450"/>
    <w:rsid w:val="00D10543"/>
    <w:rsid w:val="00D10BC4"/>
    <w:rsid w:val="00D11293"/>
    <w:rsid w:val="00D12192"/>
    <w:rsid w:val="00D126B8"/>
    <w:rsid w:val="00D12893"/>
    <w:rsid w:val="00D12CD5"/>
    <w:rsid w:val="00D13A99"/>
    <w:rsid w:val="00D13D67"/>
    <w:rsid w:val="00D14191"/>
    <w:rsid w:val="00D1422E"/>
    <w:rsid w:val="00D14263"/>
    <w:rsid w:val="00D15147"/>
    <w:rsid w:val="00D156D1"/>
    <w:rsid w:val="00D15F12"/>
    <w:rsid w:val="00D165EC"/>
    <w:rsid w:val="00D16A25"/>
    <w:rsid w:val="00D16F5E"/>
    <w:rsid w:val="00D17372"/>
    <w:rsid w:val="00D1788A"/>
    <w:rsid w:val="00D17A18"/>
    <w:rsid w:val="00D17B72"/>
    <w:rsid w:val="00D17C36"/>
    <w:rsid w:val="00D17E44"/>
    <w:rsid w:val="00D17EA4"/>
    <w:rsid w:val="00D20463"/>
    <w:rsid w:val="00D20978"/>
    <w:rsid w:val="00D212FF"/>
    <w:rsid w:val="00D21827"/>
    <w:rsid w:val="00D219DB"/>
    <w:rsid w:val="00D21A50"/>
    <w:rsid w:val="00D21F67"/>
    <w:rsid w:val="00D238AB"/>
    <w:rsid w:val="00D239A3"/>
    <w:rsid w:val="00D23AA1"/>
    <w:rsid w:val="00D240DA"/>
    <w:rsid w:val="00D24231"/>
    <w:rsid w:val="00D244AA"/>
    <w:rsid w:val="00D247EC"/>
    <w:rsid w:val="00D24DBD"/>
    <w:rsid w:val="00D24FE9"/>
    <w:rsid w:val="00D255F6"/>
    <w:rsid w:val="00D25B44"/>
    <w:rsid w:val="00D25B70"/>
    <w:rsid w:val="00D25C11"/>
    <w:rsid w:val="00D25DD7"/>
    <w:rsid w:val="00D2609D"/>
    <w:rsid w:val="00D260EA"/>
    <w:rsid w:val="00D26A78"/>
    <w:rsid w:val="00D26DFE"/>
    <w:rsid w:val="00D26F91"/>
    <w:rsid w:val="00D279B8"/>
    <w:rsid w:val="00D30073"/>
    <w:rsid w:val="00D3033E"/>
    <w:rsid w:val="00D3041C"/>
    <w:rsid w:val="00D30533"/>
    <w:rsid w:val="00D3066D"/>
    <w:rsid w:val="00D30FC7"/>
    <w:rsid w:val="00D3296B"/>
    <w:rsid w:val="00D32A5C"/>
    <w:rsid w:val="00D32E60"/>
    <w:rsid w:val="00D32FEC"/>
    <w:rsid w:val="00D337BB"/>
    <w:rsid w:val="00D338ED"/>
    <w:rsid w:val="00D34D5F"/>
    <w:rsid w:val="00D35A12"/>
    <w:rsid w:val="00D35E65"/>
    <w:rsid w:val="00D361E9"/>
    <w:rsid w:val="00D3647F"/>
    <w:rsid w:val="00D36AA8"/>
    <w:rsid w:val="00D36E05"/>
    <w:rsid w:val="00D36E3E"/>
    <w:rsid w:val="00D40503"/>
    <w:rsid w:val="00D41852"/>
    <w:rsid w:val="00D41D7E"/>
    <w:rsid w:val="00D4344D"/>
    <w:rsid w:val="00D43CEF"/>
    <w:rsid w:val="00D44B6D"/>
    <w:rsid w:val="00D44FD8"/>
    <w:rsid w:val="00D45465"/>
    <w:rsid w:val="00D4598C"/>
    <w:rsid w:val="00D46A4D"/>
    <w:rsid w:val="00D475AD"/>
    <w:rsid w:val="00D47647"/>
    <w:rsid w:val="00D47CDE"/>
    <w:rsid w:val="00D50807"/>
    <w:rsid w:val="00D50EC1"/>
    <w:rsid w:val="00D50F44"/>
    <w:rsid w:val="00D50F88"/>
    <w:rsid w:val="00D51938"/>
    <w:rsid w:val="00D51EBA"/>
    <w:rsid w:val="00D52EBD"/>
    <w:rsid w:val="00D530A1"/>
    <w:rsid w:val="00D53F42"/>
    <w:rsid w:val="00D54060"/>
    <w:rsid w:val="00D545B6"/>
    <w:rsid w:val="00D550EE"/>
    <w:rsid w:val="00D55194"/>
    <w:rsid w:val="00D554A1"/>
    <w:rsid w:val="00D561C5"/>
    <w:rsid w:val="00D5647B"/>
    <w:rsid w:val="00D578D0"/>
    <w:rsid w:val="00D578E8"/>
    <w:rsid w:val="00D60533"/>
    <w:rsid w:val="00D6093A"/>
    <w:rsid w:val="00D60A26"/>
    <w:rsid w:val="00D60A67"/>
    <w:rsid w:val="00D61693"/>
    <w:rsid w:val="00D6194A"/>
    <w:rsid w:val="00D62185"/>
    <w:rsid w:val="00D62332"/>
    <w:rsid w:val="00D62B57"/>
    <w:rsid w:val="00D635FA"/>
    <w:rsid w:val="00D63978"/>
    <w:rsid w:val="00D63D87"/>
    <w:rsid w:val="00D63FCF"/>
    <w:rsid w:val="00D6490A"/>
    <w:rsid w:val="00D64ABC"/>
    <w:rsid w:val="00D64CF9"/>
    <w:rsid w:val="00D65D15"/>
    <w:rsid w:val="00D6668C"/>
    <w:rsid w:val="00D66E8E"/>
    <w:rsid w:val="00D6775F"/>
    <w:rsid w:val="00D7160A"/>
    <w:rsid w:val="00D72397"/>
    <w:rsid w:val="00D72BDC"/>
    <w:rsid w:val="00D72D7C"/>
    <w:rsid w:val="00D72D9C"/>
    <w:rsid w:val="00D73CD6"/>
    <w:rsid w:val="00D73D9B"/>
    <w:rsid w:val="00D756CE"/>
    <w:rsid w:val="00D75D8E"/>
    <w:rsid w:val="00D76AAB"/>
    <w:rsid w:val="00D77411"/>
    <w:rsid w:val="00D77A88"/>
    <w:rsid w:val="00D77B03"/>
    <w:rsid w:val="00D80173"/>
    <w:rsid w:val="00D802FF"/>
    <w:rsid w:val="00D8052B"/>
    <w:rsid w:val="00D80871"/>
    <w:rsid w:val="00D810F0"/>
    <w:rsid w:val="00D8125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90219"/>
    <w:rsid w:val="00D903BB"/>
    <w:rsid w:val="00D9179A"/>
    <w:rsid w:val="00D92E44"/>
    <w:rsid w:val="00D93445"/>
    <w:rsid w:val="00D939A2"/>
    <w:rsid w:val="00D94846"/>
    <w:rsid w:val="00D9620F"/>
    <w:rsid w:val="00D96332"/>
    <w:rsid w:val="00D96409"/>
    <w:rsid w:val="00D97DAE"/>
    <w:rsid w:val="00DA0327"/>
    <w:rsid w:val="00DA0843"/>
    <w:rsid w:val="00DA1020"/>
    <w:rsid w:val="00DA11C4"/>
    <w:rsid w:val="00DA1FDD"/>
    <w:rsid w:val="00DA2318"/>
    <w:rsid w:val="00DA314D"/>
    <w:rsid w:val="00DA3A7C"/>
    <w:rsid w:val="00DA3B37"/>
    <w:rsid w:val="00DA3BFA"/>
    <w:rsid w:val="00DA3D51"/>
    <w:rsid w:val="00DA3D76"/>
    <w:rsid w:val="00DA4371"/>
    <w:rsid w:val="00DA4497"/>
    <w:rsid w:val="00DA4898"/>
    <w:rsid w:val="00DA52ED"/>
    <w:rsid w:val="00DA5B14"/>
    <w:rsid w:val="00DA5CD4"/>
    <w:rsid w:val="00DA5D97"/>
    <w:rsid w:val="00DA611D"/>
    <w:rsid w:val="00DA6275"/>
    <w:rsid w:val="00DA6E42"/>
    <w:rsid w:val="00DA704B"/>
    <w:rsid w:val="00DB0390"/>
    <w:rsid w:val="00DB0F80"/>
    <w:rsid w:val="00DB127D"/>
    <w:rsid w:val="00DB1598"/>
    <w:rsid w:val="00DB1732"/>
    <w:rsid w:val="00DB18F8"/>
    <w:rsid w:val="00DB2694"/>
    <w:rsid w:val="00DB33EA"/>
    <w:rsid w:val="00DB42AB"/>
    <w:rsid w:val="00DB4694"/>
    <w:rsid w:val="00DB4C69"/>
    <w:rsid w:val="00DB5AF9"/>
    <w:rsid w:val="00DB6165"/>
    <w:rsid w:val="00DB62FB"/>
    <w:rsid w:val="00DB6AAA"/>
    <w:rsid w:val="00DB6B1F"/>
    <w:rsid w:val="00DB6C3C"/>
    <w:rsid w:val="00DB6DC4"/>
    <w:rsid w:val="00DB6F90"/>
    <w:rsid w:val="00DB7523"/>
    <w:rsid w:val="00DC01CE"/>
    <w:rsid w:val="00DC04C7"/>
    <w:rsid w:val="00DC0ABB"/>
    <w:rsid w:val="00DC0B1E"/>
    <w:rsid w:val="00DC0EBB"/>
    <w:rsid w:val="00DC1FB4"/>
    <w:rsid w:val="00DC224F"/>
    <w:rsid w:val="00DC26E9"/>
    <w:rsid w:val="00DC2884"/>
    <w:rsid w:val="00DC3308"/>
    <w:rsid w:val="00DC3388"/>
    <w:rsid w:val="00DC3423"/>
    <w:rsid w:val="00DC34FD"/>
    <w:rsid w:val="00DC4735"/>
    <w:rsid w:val="00DC5D43"/>
    <w:rsid w:val="00DC5EF3"/>
    <w:rsid w:val="00DC758D"/>
    <w:rsid w:val="00DC78AA"/>
    <w:rsid w:val="00DC7D30"/>
    <w:rsid w:val="00DC7F67"/>
    <w:rsid w:val="00DC7FAE"/>
    <w:rsid w:val="00DD08C5"/>
    <w:rsid w:val="00DD1411"/>
    <w:rsid w:val="00DD17D2"/>
    <w:rsid w:val="00DD1981"/>
    <w:rsid w:val="00DD1CCD"/>
    <w:rsid w:val="00DD25E6"/>
    <w:rsid w:val="00DD2844"/>
    <w:rsid w:val="00DD2ABB"/>
    <w:rsid w:val="00DD2BF8"/>
    <w:rsid w:val="00DD393C"/>
    <w:rsid w:val="00DD3BCE"/>
    <w:rsid w:val="00DD40EF"/>
    <w:rsid w:val="00DD4588"/>
    <w:rsid w:val="00DD51A0"/>
    <w:rsid w:val="00DD540C"/>
    <w:rsid w:val="00DD5D12"/>
    <w:rsid w:val="00DD609E"/>
    <w:rsid w:val="00DD61A9"/>
    <w:rsid w:val="00DD69F3"/>
    <w:rsid w:val="00DD6DAE"/>
    <w:rsid w:val="00DD790B"/>
    <w:rsid w:val="00DD7B3C"/>
    <w:rsid w:val="00DD7BB9"/>
    <w:rsid w:val="00DE05C3"/>
    <w:rsid w:val="00DE09F1"/>
    <w:rsid w:val="00DE0BF1"/>
    <w:rsid w:val="00DE115B"/>
    <w:rsid w:val="00DE1D5A"/>
    <w:rsid w:val="00DE263B"/>
    <w:rsid w:val="00DE2C59"/>
    <w:rsid w:val="00DE2D6D"/>
    <w:rsid w:val="00DE308A"/>
    <w:rsid w:val="00DE3FD1"/>
    <w:rsid w:val="00DE47A1"/>
    <w:rsid w:val="00DE49A4"/>
    <w:rsid w:val="00DE5228"/>
    <w:rsid w:val="00DE5E57"/>
    <w:rsid w:val="00DE5EE7"/>
    <w:rsid w:val="00DE6267"/>
    <w:rsid w:val="00DE6B7F"/>
    <w:rsid w:val="00DE6D28"/>
    <w:rsid w:val="00DE73D4"/>
    <w:rsid w:val="00DE7E5E"/>
    <w:rsid w:val="00DF07CB"/>
    <w:rsid w:val="00DF0BC8"/>
    <w:rsid w:val="00DF104A"/>
    <w:rsid w:val="00DF1CCE"/>
    <w:rsid w:val="00DF1F0C"/>
    <w:rsid w:val="00DF1F15"/>
    <w:rsid w:val="00DF2696"/>
    <w:rsid w:val="00DF37BD"/>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957"/>
    <w:rsid w:val="00E04FC8"/>
    <w:rsid w:val="00E06358"/>
    <w:rsid w:val="00E069D3"/>
    <w:rsid w:val="00E06B4D"/>
    <w:rsid w:val="00E06FED"/>
    <w:rsid w:val="00E0746F"/>
    <w:rsid w:val="00E076E0"/>
    <w:rsid w:val="00E07BAB"/>
    <w:rsid w:val="00E1020B"/>
    <w:rsid w:val="00E10520"/>
    <w:rsid w:val="00E109F9"/>
    <w:rsid w:val="00E10E60"/>
    <w:rsid w:val="00E1118A"/>
    <w:rsid w:val="00E11229"/>
    <w:rsid w:val="00E11E85"/>
    <w:rsid w:val="00E1206A"/>
    <w:rsid w:val="00E124D8"/>
    <w:rsid w:val="00E137FC"/>
    <w:rsid w:val="00E138BE"/>
    <w:rsid w:val="00E13EE4"/>
    <w:rsid w:val="00E15374"/>
    <w:rsid w:val="00E153B4"/>
    <w:rsid w:val="00E1655A"/>
    <w:rsid w:val="00E167F1"/>
    <w:rsid w:val="00E16847"/>
    <w:rsid w:val="00E16A7F"/>
    <w:rsid w:val="00E16C73"/>
    <w:rsid w:val="00E16D6A"/>
    <w:rsid w:val="00E177F7"/>
    <w:rsid w:val="00E17D22"/>
    <w:rsid w:val="00E205AB"/>
    <w:rsid w:val="00E206F7"/>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6421"/>
    <w:rsid w:val="00E26AD1"/>
    <w:rsid w:val="00E26B8E"/>
    <w:rsid w:val="00E27332"/>
    <w:rsid w:val="00E2734A"/>
    <w:rsid w:val="00E273CC"/>
    <w:rsid w:val="00E27A32"/>
    <w:rsid w:val="00E27A86"/>
    <w:rsid w:val="00E3094F"/>
    <w:rsid w:val="00E309B4"/>
    <w:rsid w:val="00E316BA"/>
    <w:rsid w:val="00E31B17"/>
    <w:rsid w:val="00E31DDE"/>
    <w:rsid w:val="00E32564"/>
    <w:rsid w:val="00E32727"/>
    <w:rsid w:val="00E32D03"/>
    <w:rsid w:val="00E32D66"/>
    <w:rsid w:val="00E33272"/>
    <w:rsid w:val="00E333C8"/>
    <w:rsid w:val="00E33B3D"/>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2CC"/>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485B"/>
    <w:rsid w:val="00E554F2"/>
    <w:rsid w:val="00E56331"/>
    <w:rsid w:val="00E5659B"/>
    <w:rsid w:val="00E56A6F"/>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5EF7"/>
    <w:rsid w:val="00E665C9"/>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3FAD"/>
    <w:rsid w:val="00E7475A"/>
    <w:rsid w:val="00E74EC0"/>
    <w:rsid w:val="00E756CD"/>
    <w:rsid w:val="00E765B5"/>
    <w:rsid w:val="00E76D36"/>
    <w:rsid w:val="00E76EB5"/>
    <w:rsid w:val="00E77581"/>
    <w:rsid w:val="00E77E5F"/>
    <w:rsid w:val="00E77FF6"/>
    <w:rsid w:val="00E802EB"/>
    <w:rsid w:val="00E8092B"/>
    <w:rsid w:val="00E811DE"/>
    <w:rsid w:val="00E812B0"/>
    <w:rsid w:val="00E8157D"/>
    <w:rsid w:val="00E817A3"/>
    <w:rsid w:val="00E82030"/>
    <w:rsid w:val="00E82376"/>
    <w:rsid w:val="00E823A2"/>
    <w:rsid w:val="00E82865"/>
    <w:rsid w:val="00E82BE8"/>
    <w:rsid w:val="00E831C0"/>
    <w:rsid w:val="00E8320E"/>
    <w:rsid w:val="00E83444"/>
    <w:rsid w:val="00E83491"/>
    <w:rsid w:val="00E83610"/>
    <w:rsid w:val="00E83930"/>
    <w:rsid w:val="00E83C7E"/>
    <w:rsid w:val="00E8413B"/>
    <w:rsid w:val="00E844B9"/>
    <w:rsid w:val="00E85A78"/>
    <w:rsid w:val="00E85B35"/>
    <w:rsid w:val="00E86D38"/>
    <w:rsid w:val="00E87404"/>
    <w:rsid w:val="00E87519"/>
    <w:rsid w:val="00E87D99"/>
    <w:rsid w:val="00E87F39"/>
    <w:rsid w:val="00E9021E"/>
    <w:rsid w:val="00E90994"/>
    <w:rsid w:val="00E90A20"/>
    <w:rsid w:val="00E90D60"/>
    <w:rsid w:val="00E90DFB"/>
    <w:rsid w:val="00E90E1A"/>
    <w:rsid w:val="00E90EC8"/>
    <w:rsid w:val="00E91053"/>
    <w:rsid w:val="00E9151E"/>
    <w:rsid w:val="00E9164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0E7"/>
    <w:rsid w:val="00EA042C"/>
    <w:rsid w:val="00EA0E36"/>
    <w:rsid w:val="00EA1847"/>
    <w:rsid w:val="00EA1B70"/>
    <w:rsid w:val="00EA1D60"/>
    <w:rsid w:val="00EA254E"/>
    <w:rsid w:val="00EA2976"/>
    <w:rsid w:val="00EA2FC5"/>
    <w:rsid w:val="00EA339F"/>
    <w:rsid w:val="00EA38A8"/>
    <w:rsid w:val="00EA3B53"/>
    <w:rsid w:val="00EA3B62"/>
    <w:rsid w:val="00EA5849"/>
    <w:rsid w:val="00EA5944"/>
    <w:rsid w:val="00EA5D86"/>
    <w:rsid w:val="00EA6E45"/>
    <w:rsid w:val="00EA71E8"/>
    <w:rsid w:val="00EA79DC"/>
    <w:rsid w:val="00EB1800"/>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600"/>
    <w:rsid w:val="00EC0ADC"/>
    <w:rsid w:val="00EC0BCF"/>
    <w:rsid w:val="00EC1988"/>
    <w:rsid w:val="00EC2207"/>
    <w:rsid w:val="00EC223E"/>
    <w:rsid w:val="00EC2456"/>
    <w:rsid w:val="00EC2475"/>
    <w:rsid w:val="00EC29CF"/>
    <w:rsid w:val="00EC2BBB"/>
    <w:rsid w:val="00EC2F1F"/>
    <w:rsid w:val="00EC3462"/>
    <w:rsid w:val="00EC36CB"/>
    <w:rsid w:val="00EC3AE0"/>
    <w:rsid w:val="00EC3C04"/>
    <w:rsid w:val="00EC3F5B"/>
    <w:rsid w:val="00EC44BA"/>
    <w:rsid w:val="00EC550E"/>
    <w:rsid w:val="00EC5AA4"/>
    <w:rsid w:val="00EC6726"/>
    <w:rsid w:val="00EC6ABB"/>
    <w:rsid w:val="00EC6EEA"/>
    <w:rsid w:val="00EC7AC7"/>
    <w:rsid w:val="00ED08C5"/>
    <w:rsid w:val="00ED0A72"/>
    <w:rsid w:val="00ED0A7B"/>
    <w:rsid w:val="00ED0B49"/>
    <w:rsid w:val="00ED0EAF"/>
    <w:rsid w:val="00ED0F28"/>
    <w:rsid w:val="00ED20C9"/>
    <w:rsid w:val="00ED2D41"/>
    <w:rsid w:val="00ED354E"/>
    <w:rsid w:val="00ED3A02"/>
    <w:rsid w:val="00ED4112"/>
    <w:rsid w:val="00ED4577"/>
    <w:rsid w:val="00ED5B50"/>
    <w:rsid w:val="00ED6A51"/>
    <w:rsid w:val="00ED6B45"/>
    <w:rsid w:val="00ED7119"/>
    <w:rsid w:val="00ED79E5"/>
    <w:rsid w:val="00EE02B0"/>
    <w:rsid w:val="00EE161C"/>
    <w:rsid w:val="00EE191C"/>
    <w:rsid w:val="00EE1CA7"/>
    <w:rsid w:val="00EE1D1A"/>
    <w:rsid w:val="00EE1FEE"/>
    <w:rsid w:val="00EE2343"/>
    <w:rsid w:val="00EE27DE"/>
    <w:rsid w:val="00EE2CA6"/>
    <w:rsid w:val="00EE2FEF"/>
    <w:rsid w:val="00EE3285"/>
    <w:rsid w:val="00EE3BC8"/>
    <w:rsid w:val="00EE47FC"/>
    <w:rsid w:val="00EE5E8F"/>
    <w:rsid w:val="00EE5F94"/>
    <w:rsid w:val="00EE60DF"/>
    <w:rsid w:val="00EE652E"/>
    <w:rsid w:val="00EE67AD"/>
    <w:rsid w:val="00EE6E6A"/>
    <w:rsid w:val="00EE704F"/>
    <w:rsid w:val="00EE7FF5"/>
    <w:rsid w:val="00EF05A2"/>
    <w:rsid w:val="00EF0813"/>
    <w:rsid w:val="00EF13FD"/>
    <w:rsid w:val="00EF1B8D"/>
    <w:rsid w:val="00EF2093"/>
    <w:rsid w:val="00EF20BE"/>
    <w:rsid w:val="00EF2223"/>
    <w:rsid w:val="00EF2429"/>
    <w:rsid w:val="00EF27B2"/>
    <w:rsid w:val="00EF2972"/>
    <w:rsid w:val="00EF2AE0"/>
    <w:rsid w:val="00EF2BBA"/>
    <w:rsid w:val="00EF2DB1"/>
    <w:rsid w:val="00EF303C"/>
    <w:rsid w:val="00EF3425"/>
    <w:rsid w:val="00EF3643"/>
    <w:rsid w:val="00EF42AC"/>
    <w:rsid w:val="00EF45F5"/>
    <w:rsid w:val="00EF4624"/>
    <w:rsid w:val="00EF4E22"/>
    <w:rsid w:val="00EF4F57"/>
    <w:rsid w:val="00EF51C9"/>
    <w:rsid w:val="00EF5800"/>
    <w:rsid w:val="00EF5A88"/>
    <w:rsid w:val="00EF5C4F"/>
    <w:rsid w:val="00EF5D84"/>
    <w:rsid w:val="00EF699E"/>
    <w:rsid w:val="00EF7269"/>
    <w:rsid w:val="00F01407"/>
    <w:rsid w:val="00F0152D"/>
    <w:rsid w:val="00F01C80"/>
    <w:rsid w:val="00F01D45"/>
    <w:rsid w:val="00F0235E"/>
    <w:rsid w:val="00F027A4"/>
    <w:rsid w:val="00F02B63"/>
    <w:rsid w:val="00F02CAB"/>
    <w:rsid w:val="00F032EA"/>
    <w:rsid w:val="00F034CC"/>
    <w:rsid w:val="00F03B92"/>
    <w:rsid w:val="00F03ECF"/>
    <w:rsid w:val="00F03FFC"/>
    <w:rsid w:val="00F04466"/>
    <w:rsid w:val="00F0451E"/>
    <w:rsid w:val="00F04F7B"/>
    <w:rsid w:val="00F05990"/>
    <w:rsid w:val="00F068A6"/>
    <w:rsid w:val="00F06ADE"/>
    <w:rsid w:val="00F06EE1"/>
    <w:rsid w:val="00F07275"/>
    <w:rsid w:val="00F1027D"/>
    <w:rsid w:val="00F10ADA"/>
    <w:rsid w:val="00F10B7F"/>
    <w:rsid w:val="00F10D3E"/>
    <w:rsid w:val="00F11C3F"/>
    <w:rsid w:val="00F11C68"/>
    <w:rsid w:val="00F12248"/>
    <w:rsid w:val="00F12272"/>
    <w:rsid w:val="00F1232E"/>
    <w:rsid w:val="00F1241E"/>
    <w:rsid w:val="00F12501"/>
    <w:rsid w:val="00F12C26"/>
    <w:rsid w:val="00F12E57"/>
    <w:rsid w:val="00F131AD"/>
    <w:rsid w:val="00F131CA"/>
    <w:rsid w:val="00F13913"/>
    <w:rsid w:val="00F13C55"/>
    <w:rsid w:val="00F14A1B"/>
    <w:rsid w:val="00F14A95"/>
    <w:rsid w:val="00F14E73"/>
    <w:rsid w:val="00F15014"/>
    <w:rsid w:val="00F15022"/>
    <w:rsid w:val="00F1507A"/>
    <w:rsid w:val="00F153C2"/>
    <w:rsid w:val="00F155C0"/>
    <w:rsid w:val="00F15A6A"/>
    <w:rsid w:val="00F1684C"/>
    <w:rsid w:val="00F16E3D"/>
    <w:rsid w:val="00F17088"/>
    <w:rsid w:val="00F2027E"/>
    <w:rsid w:val="00F209CC"/>
    <w:rsid w:val="00F2238B"/>
    <w:rsid w:val="00F22638"/>
    <w:rsid w:val="00F22A05"/>
    <w:rsid w:val="00F22E34"/>
    <w:rsid w:val="00F2324C"/>
    <w:rsid w:val="00F2405D"/>
    <w:rsid w:val="00F256D0"/>
    <w:rsid w:val="00F257F0"/>
    <w:rsid w:val="00F25B41"/>
    <w:rsid w:val="00F26EA0"/>
    <w:rsid w:val="00F2710C"/>
    <w:rsid w:val="00F27218"/>
    <w:rsid w:val="00F30237"/>
    <w:rsid w:val="00F311C6"/>
    <w:rsid w:val="00F314FB"/>
    <w:rsid w:val="00F320E2"/>
    <w:rsid w:val="00F32902"/>
    <w:rsid w:val="00F33433"/>
    <w:rsid w:val="00F338EB"/>
    <w:rsid w:val="00F34248"/>
    <w:rsid w:val="00F34922"/>
    <w:rsid w:val="00F34CF5"/>
    <w:rsid w:val="00F37C44"/>
    <w:rsid w:val="00F40B91"/>
    <w:rsid w:val="00F4111F"/>
    <w:rsid w:val="00F4187D"/>
    <w:rsid w:val="00F41F89"/>
    <w:rsid w:val="00F42460"/>
    <w:rsid w:val="00F42D54"/>
    <w:rsid w:val="00F42E4A"/>
    <w:rsid w:val="00F4346F"/>
    <w:rsid w:val="00F43515"/>
    <w:rsid w:val="00F4352F"/>
    <w:rsid w:val="00F438CA"/>
    <w:rsid w:val="00F43C91"/>
    <w:rsid w:val="00F43E01"/>
    <w:rsid w:val="00F44C49"/>
    <w:rsid w:val="00F451DB"/>
    <w:rsid w:val="00F452E1"/>
    <w:rsid w:val="00F46C66"/>
    <w:rsid w:val="00F47497"/>
    <w:rsid w:val="00F478BF"/>
    <w:rsid w:val="00F47A00"/>
    <w:rsid w:val="00F47A1F"/>
    <w:rsid w:val="00F47D66"/>
    <w:rsid w:val="00F50840"/>
    <w:rsid w:val="00F50F6C"/>
    <w:rsid w:val="00F51473"/>
    <w:rsid w:val="00F51C1A"/>
    <w:rsid w:val="00F51E39"/>
    <w:rsid w:val="00F52556"/>
    <w:rsid w:val="00F530A7"/>
    <w:rsid w:val="00F5373A"/>
    <w:rsid w:val="00F540E9"/>
    <w:rsid w:val="00F5410F"/>
    <w:rsid w:val="00F5423C"/>
    <w:rsid w:val="00F5424F"/>
    <w:rsid w:val="00F54C02"/>
    <w:rsid w:val="00F552FE"/>
    <w:rsid w:val="00F556CE"/>
    <w:rsid w:val="00F5579C"/>
    <w:rsid w:val="00F55C53"/>
    <w:rsid w:val="00F564B3"/>
    <w:rsid w:val="00F56AF4"/>
    <w:rsid w:val="00F56E26"/>
    <w:rsid w:val="00F56EDE"/>
    <w:rsid w:val="00F57633"/>
    <w:rsid w:val="00F601C7"/>
    <w:rsid w:val="00F6071A"/>
    <w:rsid w:val="00F6209A"/>
    <w:rsid w:val="00F62196"/>
    <w:rsid w:val="00F6230F"/>
    <w:rsid w:val="00F623EB"/>
    <w:rsid w:val="00F6310B"/>
    <w:rsid w:val="00F6352E"/>
    <w:rsid w:val="00F6414D"/>
    <w:rsid w:val="00F64B36"/>
    <w:rsid w:val="00F6597A"/>
    <w:rsid w:val="00F665AD"/>
    <w:rsid w:val="00F665F1"/>
    <w:rsid w:val="00F67892"/>
    <w:rsid w:val="00F678FF"/>
    <w:rsid w:val="00F67E2E"/>
    <w:rsid w:val="00F708DA"/>
    <w:rsid w:val="00F70CF6"/>
    <w:rsid w:val="00F70F35"/>
    <w:rsid w:val="00F71100"/>
    <w:rsid w:val="00F71233"/>
    <w:rsid w:val="00F71732"/>
    <w:rsid w:val="00F71D74"/>
    <w:rsid w:val="00F71E6E"/>
    <w:rsid w:val="00F71ED2"/>
    <w:rsid w:val="00F72443"/>
    <w:rsid w:val="00F72806"/>
    <w:rsid w:val="00F72CF3"/>
    <w:rsid w:val="00F730C1"/>
    <w:rsid w:val="00F7316F"/>
    <w:rsid w:val="00F73866"/>
    <w:rsid w:val="00F74835"/>
    <w:rsid w:val="00F748B6"/>
    <w:rsid w:val="00F74D47"/>
    <w:rsid w:val="00F75810"/>
    <w:rsid w:val="00F75AD9"/>
    <w:rsid w:val="00F75B00"/>
    <w:rsid w:val="00F761AE"/>
    <w:rsid w:val="00F7625A"/>
    <w:rsid w:val="00F76508"/>
    <w:rsid w:val="00F76668"/>
    <w:rsid w:val="00F76EA2"/>
    <w:rsid w:val="00F76EF3"/>
    <w:rsid w:val="00F772B7"/>
    <w:rsid w:val="00F772FF"/>
    <w:rsid w:val="00F77E5F"/>
    <w:rsid w:val="00F77E7E"/>
    <w:rsid w:val="00F80CCA"/>
    <w:rsid w:val="00F81C0E"/>
    <w:rsid w:val="00F82268"/>
    <w:rsid w:val="00F82593"/>
    <w:rsid w:val="00F82976"/>
    <w:rsid w:val="00F82F84"/>
    <w:rsid w:val="00F83585"/>
    <w:rsid w:val="00F84129"/>
    <w:rsid w:val="00F84D15"/>
    <w:rsid w:val="00F84EE7"/>
    <w:rsid w:val="00F85D80"/>
    <w:rsid w:val="00F85DEE"/>
    <w:rsid w:val="00F8655B"/>
    <w:rsid w:val="00F86740"/>
    <w:rsid w:val="00F86E80"/>
    <w:rsid w:val="00F87D86"/>
    <w:rsid w:val="00F903C5"/>
    <w:rsid w:val="00F904AF"/>
    <w:rsid w:val="00F90C52"/>
    <w:rsid w:val="00F91460"/>
    <w:rsid w:val="00F937A4"/>
    <w:rsid w:val="00F93A19"/>
    <w:rsid w:val="00F94C5B"/>
    <w:rsid w:val="00F950BA"/>
    <w:rsid w:val="00F951ED"/>
    <w:rsid w:val="00F95382"/>
    <w:rsid w:val="00F95902"/>
    <w:rsid w:val="00F95B4D"/>
    <w:rsid w:val="00F969A7"/>
    <w:rsid w:val="00F96E35"/>
    <w:rsid w:val="00F96F01"/>
    <w:rsid w:val="00F9717F"/>
    <w:rsid w:val="00F97A5D"/>
    <w:rsid w:val="00FA0738"/>
    <w:rsid w:val="00FA10E3"/>
    <w:rsid w:val="00FA118D"/>
    <w:rsid w:val="00FA1442"/>
    <w:rsid w:val="00FA17C3"/>
    <w:rsid w:val="00FA1B7B"/>
    <w:rsid w:val="00FA1C9E"/>
    <w:rsid w:val="00FA2A7D"/>
    <w:rsid w:val="00FA2DEC"/>
    <w:rsid w:val="00FA2DF7"/>
    <w:rsid w:val="00FA391F"/>
    <w:rsid w:val="00FA41D3"/>
    <w:rsid w:val="00FA4218"/>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173A"/>
    <w:rsid w:val="00FB246E"/>
    <w:rsid w:val="00FB2B64"/>
    <w:rsid w:val="00FB2FC4"/>
    <w:rsid w:val="00FB3186"/>
    <w:rsid w:val="00FB3690"/>
    <w:rsid w:val="00FB4046"/>
    <w:rsid w:val="00FB4326"/>
    <w:rsid w:val="00FB448A"/>
    <w:rsid w:val="00FB5720"/>
    <w:rsid w:val="00FB5805"/>
    <w:rsid w:val="00FB5C90"/>
    <w:rsid w:val="00FB64A4"/>
    <w:rsid w:val="00FB69B3"/>
    <w:rsid w:val="00FB6A15"/>
    <w:rsid w:val="00FB6EB9"/>
    <w:rsid w:val="00FB6FAB"/>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824"/>
    <w:rsid w:val="00FC6847"/>
    <w:rsid w:val="00FC6C9B"/>
    <w:rsid w:val="00FC6D33"/>
    <w:rsid w:val="00FC7AA3"/>
    <w:rsid w:val="00FD056F"/>
    <w:rsid w:val="00FD0D12"/>
    <w:rsid w:val="00FD15D1"/>
    <w:rsid w:val="00FD1647"/>
    <w:rsid w:val="00FD16C7"/>
    <w:rsid w:val="00FD1DD6"/>
    <w:rsid w:val="00FD3A3E"/>
    <w:rsid w:val="00FD3D48"/>
    <w:rsid w:val="00FD41CB"/>
    <w:rsid w:val="00FD48A8"/>
    <w:rsid w:val="00FD5228"/>
    <w:rsid w:val="00FD578D"/>
    <w:rsid w:val="00FD5B0D"/>
    <w:rsid w:val="00FD5C94"/>
    <w:rsid w:val="00FD6277"/>
    <w:rsid w:val="00FD62A1"/>
    <w:rsid w:val="00FD62F6"/>
    <w:rsid w:val="00FD68AD"/>
    <w:rsid w:val="00FD7F58"/>
    <w:rsid w:val="00FE08FA"/>
    <w:rsid w:val="00FE0DBC"/>
    <w:rsid w:val="00FE0FA3"/>
    <w:rsid w:val="00FE1038"/>
    <w:rsid w:val="00FE1262"/>
    <w:rsid w:val="00FE1E91"/>
    <w:rsid w:val="00FE21A3"/>
    <w:rsid w:val="00FE2CBB"/>
    <w:rsid w:val="00FE2F46"/>
    <w:rsid w:val="00FE3068"/>
    <w:rsid w:val="00FE37A5"/>
    <w:rsid w:val="00FE4098"/>
    <w:rsid w:val="00FE42CA"/>
    <w:rsid w:val="00FE4AA0"/>
    <w:rsid w:val="00FE5380"/>
    <w:rsid w:val="00FE58DA"/>
    <w:rsid w:val="00FE5AE6"/>
    <w:rsid w:val="00FE5D8C"/>
    <w:rsid w:val="00FE613C"/>
    <w:rsid w:val="00FE680A"/>
    <w:rsid w:val="00FE73A2"/>
    <w:rsid w:val="00FE74CB"/>
    <w:rsid w:val="00FE750C"/>
    <w:rsid w:val="00FE759D"/>
    <w:rsid w:val="00FE7956"/>
    <w:rsid w:val="00FE7EC0"/>
    <w:rsid w:val="00FF0BBA"/>
    <w:rsid w:val="00FF0BF9"/>
    <w:rsid w:val="00FF0E64"/>
    <w:rsid w:val="00FF113C"/>
    <w:rsid w:val="00FF1500"/>
    <w:rsid w:val="00FF1596"/>
    <w:rsid w:val="00FF244D"/>
    <w:rsid w:val="00FF2FB9"/>
    <w:rsid w:val="00FF3629"/>
    <w:rsid w:val="00FF3830"/>
    <w:rsid w:val="00FF3AF6"/>
    <w:rsid w:val="00FF4BE4"/>
    <w:rsid w:val="00FF5437"/>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A"/>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paragraph" w:customStyle="1" w:styleId="s1">
    <w:name w:val="s_1"/>
    <w:basedOn w:val="a"/>
    <w:uiPriority w:val="99"/>
    <w:rsid w:val="00ED20C9"/>
    <w:pPr>
      <w:spacing w:before="100" w:beforeAutospacing="1" w:after="100" w:afterAutospacing="1"/>
    </w:pPr>
  </w:style>
  <w:style w:type="character" w:customStyle="1" w:styleId="8">
    <w:name w:val="Неразрешенное упоминание8"/>
    <w:basedOn w:val="a0"/>
    <w:uiPriority w:val="99"/>
    <w:semiHidden/>
    <w:unhideWhenUsed/>
    <w:rsid w:val="009132A1"/>
    <w:rPr>
      <w:color w:val="605E5C"/>
      <w:shd w:val="clear" w:color="auto" w:fill="E1DFDD"/>
    </w:rPr>
  </w:style>
  <w:style w:type="paragraph" w:styleId="aff3">
    <w:name w:val="Revision"/>
    <w:hidden/>
    <w:uiPriority w:val="99"/>
    <w:semiHidden/>
    <w:rsid w:val="008007C8"/>
    <w:rPr>
      <w:sz w:val="24"/>
      <w:szCs w:val="24"/>
    </w:rPr>
  </w:style>
  <w:style w:type="paragraph" w:styleId="aff4">
    <w:name w:val="TOC Heading"/>
    <w:basedOn w:val="1"/>
    <w:next w:val="a"/>
    <w:uiPriority w:val="39"/>
    <w:unhideWhenUsed/>
    <w:qFormat/>
    <w:rsid w:val="00FB448A"/>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aff5">
    <w:name w:val="Unresolved Mention"/>
    <w:basedOn w:val="a0"/>
    <w:uiPriority w:val="99"/>
    <w:semiHidden/>
    <w:unhideWhenUsed/>
    <w:rsid w:val="006C5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29453456">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97916735">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48060820">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365062059">
      <w:bodyDiv w:val="1"/>
      <w:marLeft w:val="0"/>
      <w:marRight w:val="0"/>
      <w:marTop w:val="0"/>
      <w:marBottom w:val="0"/>
      <w:divBdr>
        <w:top w:val="none" w:sz="0" w:space="0" w:color="auto"/>
        <w:left w:val="none" w:sz="0" w:space="0" w:color="auto"/>
        <w:bottom w:val="none" w:sz="0" w:space="0" w:color="auto"/>
        <w:right w:val="none" w:sz="0" w:space="0" w:color="auto"/>
      </w:divBdr>
    </w:div>
    <w:div w:id="396250501">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593363965">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40914866">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6733727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097293845">
      <w:bodyDiv w:val="1"/>
      <w:marLeft w:val="0"/>
      <w:marRight w:val="0"/>
      <w:marTop w:val="0"/>
      <w:marBottom w:val="0"/>
      <w:divBdr>
        <w:top w:val="none" w:sz="0" w:space="0" w:color="auto"/>
        <w:left w:val="none" w:sz="0" w:space="0" w:color="auto"/>
        <w:bottom w:val="none" w:sz="0" w:space="0" w:color="auto"/>
        <w:right w:val="none" w:sz="0" w:space="0" w:color="auto"/>
      </w:divBdr>
    </w:div>
    <w:div w:id="1103455232">
      <w:bodyDiv w:val="1"/>
      <w:marLeft w:val="0"/>
      <w:marRight w:val="0"/>
      <w:marTop w:val="0"/>
      <w:marBottom w:val="0"/>
      <w:divBdr>
        <w:top w:val="none" w:sz="0" w:space="0" w:color="auto"/>
        <w:left w:val="none" w:sz="0" w:space="0" w:color="auto"/>
        <w:bottom w:val="none" w:sz="0" w:space="0" w:color="auto"/>
        <w:right w:val="none" w:sz="0" w:space="0" w:color="auto"/>
      </w:divBdr>
    </w:div>
    <w:div w:id="1131826979">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530751479">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98466328">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1905521">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012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upki.gospmr.org/index.php/zakupki?view=purchase&amp;id=3781" TargetMode="External"/><Relationship Id="rId18" Type="http://schemas.openxmlformats.org/officeDocument/2006/relationships/hyperlink" Target="https://zakupki.gospmr.org/index.php/zakupki?view=purchase&amp;id=433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zakupki.gospmr.org/index.php/zakupki?view=purchase&amp;id=6743" TargetMode="External"/><Relationship Id="rId7" Type="http://schemas.openxmlformats.org/officeDocument/2006/relationships/endnotes" Target="endnotes.xml"/><Relationship Id="rId12" Type="http://schemas.openxmlformats.org/officeDocument/2006/relationships/hyperlink" Target="https://zakupki.gospmr.org/index.php/zakupki?view=purchase&amp;id=3044" TargetMode="External"/><Relationship Id="rId17" Type="http://schemas.openxmlformats.org/officeDocument/2006/relationships/hyperlink" Target="https://zakupki.gospmr.org/index.php/zakupki?view=purchase&amp;id=4561" TargetMode="External"/><Relationship Id="rId25" Type="http://schemas.openxmlformats.org/officeDocument/2006/relationships/hyperlink" Target="https://zakupki.gospmr.org/index.php/zakupki?view=%20purchase&amp;id=3781" TargetMode="External"/><Relationship Id="rId2" Type="http://schemas.openxmlformats.org/officeDocument/2006/relationships/numbering" Target="numbering.xml"/><Relationship Id="rId16" Type="http://schemas.openxmlformats.org/officeDocument/2006/relationships/hyperlink" Target="https://zakupki.gospmr.org/index.php/zakupki?view=purchase&amp;id=4049" TargetMode="External"/><Relationship Id="rId20" Type="http://schemas.openxmlformats.org/officeDocument/2006/relationships/hyperlink" Target="https://zakupki.gospmr.org/index.php/zakupki?view=purchase&amp;id=667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zakupki?view=purchase&amp;id=2950" TargetMode="External"/><Relationship Id="rId24" Type="http://schemas.openxmlformats.org/officeDocument/2006/relationships/hyperlink" Target="https://zakupki.gospmr.org/index.php/zakupki%20?view=purchase&amp;id=4330" TargetMode="External"/><Relationship Id="rId5" Type="http://schemas.openxmlformats.org/officeDocument/2006/relationships/webSettings" Target="webSettings.xml"/><Relationship Id="rId15" Type="http://schemas.openxmlformats.org/officeDocument/2006/relationships/hyperlink" Target="%20https://zakupki.gospmr.org/index.php/zakupki?view=purchase&amp;id=4050" TargetMode="External"/><Relationship Id="rId23" Type="http://schemas.openxmlformats.org/officeDocument/2006/relationships/hyperlink" Target="https://zakupki.gospmr.org/index.php/component/zakupki/?view=price_request&amp;id=3782" TargetMode="External"/><Relationship Id="rId28" Type="http://schemas.openxmlformats.org/officeDocument/2006/relationships/fontTable" Target="fontTable.xml"/><Relationship Id="rId10" Type="http://schemas.openxmlformats.org/officeDocument/2006/relationships/hyperlink" Target="https://zakupki.gospmr.org/index.php/zakupki?view=purchase&amp;id=2318" TargetMode="External"/><Relationship Id="rId19" Type="http://schemas.openxmlformats.org/officeDocument/2006/relationships/hyperlink" Target="https://zakupki.gospmr.org/index.php/zakupki?view=purchase&amp;id=6323"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2242" TargetMode="External"/><Relationship Id="rId14" Type="http://schemas.openxmlformats.org/officeDocument/2006/relationships/hyperlink" Target="https://zakupki.gospmr.org/index.php/zakupki?view=purchase&amp;id=3923" TargetMode="External"/><Relationship Id="rId22" Type="http://schemas.openxmlformats.org/officeDocument/2006/relationships/hyperlink" Target="https://zakupki.gospmr.org/index.php/component/zakupki/?view=price_request&amp;id=4138"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9C2B-D0F1-475D-A4F5-6A17F64D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5111</TotalTime>
  <Pages>10</Pages>
  <Words>5017</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116</cp:revision>
  <cp:lastPrinted>2025-02-27T08:02:00Z</cp:lastPrinted>
  <dcterms:created xsi:type="dcterms:W3CDTF">2025-01-22T10:08:00Z</dcterms:created>
  <dcterms:modified xsi:type="dcterms:W3CDTF">2025-04-02T10:26:00Z</dcterms:modified>
</cp:coreProperties>
</file>